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753F" w14:textId="77777777" w:rsidR="00137A53" w:rsidRDefault="00137A53" w:rsidP="00DB3D1D">
      <w:pPr>
        <w:spacing w:after="240"/>
        <w:jc w:val="right"/>
        <w:rPr>
          <w:rFonts w:asciiTheme="minorHAnsi" w:hAnsiTheme="minorHAnsi" w:cstheme="minorHAnsi"/>
          <w:szCs w:val="22"/>
        </w:rPr>
      </w:pPr>
      <w:bookmarkStart w:id="0" w:name="_Hlk506536609"/>
    </w:p>
    <w:p w14:paraId="0F2360BA" w14:textId="77777777" w:rsidR="00137A53" w:rsidRDefault="00137A53" w:rsidP="008A797A">
      <w:pPr>
        <w:rPr>
          <w:rFonts w:asciiTheme="minorHAnsi" w:hAnsiTheme="minorHAnsi" w:cstheme="minorHAnsi"/>
          <w:sz w:val="20"/>
          <w:szCs w:val="20"/>
        </w:rPr>
      </w:pPr>
    </w:p>
    <w:p w14:paraId="4768940E" w14:textId="77777777" w:rsidR="00137A53" w:rsidRDefault="00137A53" w:rsidP="008A797A">
      <w:pPr>
        <w:rPr>
          <w:rFonts w:asciiTheme="minorHAnsi" w:hAnsiTheme="minorHAnsi" w:cstheme="minorHAnsi"/>
          <w:sz w:val="20"/>
          <w:szCs w:val="20"/>
        </w:rPr>
      </w:pPr>
    </w:p>
    <w:p w14:paraId="6FD4A022" w14:textId="77777777" w:rsidR="003D1C98" w:rsidRDefault="003D1C98" w:rsidP="008A797A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5CB63391" w14:textId="226B45C4" w:rsidR="001F5BF4" w:rsidRPr="00DB3D1D" w:rsidRDefault="00DB3D1D" w:rsidP="008A797A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Blankett: Riskbedömning</w:t>
      </w:r>
      <w:r w:rsidR="005D126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C33C1">
        <w:rPr>
          <w:rFonts w:asciiTheme="minorHAnsi" w:hAnsiTheme="minorHAnsi" w:cstheme="minorHAnsi"/>
          <w:b/>
          <w:bCs/>
          <w:sz w:val="36"/>
          <w:szCs w:val="36"/>
        </w:rPr>
        <w:t xml:space="preserve">inkl handlingplan </w:t>
      </w:r>
      <w:r w:rsidR="005D126A">
        <w:rPr>
          <w:rFonts w:asciiTheme="minorHAnsi" w:hAnsiTheme="minorHAnsi" w:cstheme="minorHAnsi"/>
          <w:b/>
          <w:bCs/>
          <w:sz w:val="36"/>
          <w:szCs w:val="36"/>
        </w:rPr>
        <w:t xml:space="preserve">av arbete </w:t>
      </w:r>
      <w:r w:rsidR="00671452">
        <w:rPr>
          <w:rFonts w:asciiTheme="minorHAnsi" w:hAnsiTheme="minorHAnsi" w:cstheme="minorHAnsi"/>
          <w:b/>
          <w:bCs/>
          <w:sz w:val="36"/>
          <w:szCs w:val="36"/>
        </w:rPr>
        <w:t>i den enskildes hem</w:t>
      </w:r>
      <w:r w:rsidR="004F105F">
        <w:rPr>
          <w:rFonts w:asciiTheme="minorHAnsi" w:hAnsiTheme="minorHAnsi" w:cstheme="minorHAnsi"/>
          <w:b/>
          <w:bCs/>
          <w:sz w:val="36"/>
          <w:szCs w:val="36"/>
        </w:rPr>
        <w:t xml:space="preserve">  Hälso och sjukvård</w:t>
      </w:r>
    </w:p>
    <w:p w14:paraId="045B6D43" w14:textId="77777777" w:rsidR="00DB3D1D" w:rsidRDefault="00DB3D1D" w:rsidP="008A797A">
      <w:pPr>
        <w:rPr>
          <w:rFonts w:asciiTheme="minorHAnsi" w:hAnsiTheme="minorHAnsi" w:cstheme="minorHAnsi"/>
          <w:sz w:val="20"/>
          <w:szCs w:val="20"/>
        </w:rPr>
      </w:pPr>
    </w:p>
    <w:p w14:paraId="0F73D079" w14:textId="77777777" w:rsidR="00DB3D1D" w:rsidRDefault="00DB3D1D" w:rsidP="008A797A">
      <w:pPr>
        <w:rPr>
          <w:rFonts w:asciiTheme="minorHAnsi" w:hAnsiTheme="minorHAnsi" w:cstheme="minorHAnsi"/>
          <w:sz w:val="20"/>
          <w:szCs w:val="20"/>
        </w:rPr>
      </w:pPr>
    </w:p>
    <w:p w14:paraId="4E5B6C35" w14:textId="0A5A0635" w:rsidR="000F2195" w:rsidRDefault="000F2195" w:rsidP="00862D5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017244">
        <w:rPr>
          <w:rFonts w:asciiTheme="minorHAnsi" w:hAnsiTheme="minorHAnsi" w:cstheme="minorHAnsi"/>
          <w:sz w:val="20"/>
          <w:szCs w:val="20"/>
        </w:rPr>
        <w:t>Riskbedömningsblanketten ska</w:t>
      </w:r>
      <w:r w:rsidR="002422D4" w:rsidRPr="00017244">
        <w:rPr>
          <w:rFonts w:asciiTheme="minorHAnsi" w:hAnsiTheme="minorHAnsi" w:cstheme="minorHAnsi"/>
          <w:sz w:val="20"/>
          <w:szCs w:val="20"/>
        </w:rPr>
        <w:t xml:space="preserve"> fyllas i vid</w:t>
      </w:r>
      <w:r w:rsidRPr="00017244">
        <w:rPr>
          <w:rFonts w:asciiTheme="minorHAnsi" w:hAnsiTheme="minorHAnsi" w:cstheme="minorHAnsi"/>
          <w:sz w:val="20"/>
          <w:szCs w:val="20"/>
        </w:rPr>
        <w:t xml:space="preserve"> införande eller förändring av insatser för att identifiera och hantera eventuella risker</w:t>
      </w:r>
      <w:r w:rsidR="002422D4" w:rsidRPr="00017244">
        <w:rPr>
          <w:rFonts w:asciiTheme="minorHAnsi" w:hAnsiTheme="minorHAnsi" w:cstheme="minorHAnsi"/>
          <w:sz w:val="20"/>
          <w:szCs w:val="20"/>
        </w:rPr>
        <w:t xml:space="preserve"> i arbetsmiljön för medarbetare</w:t>
      </w:r>
      <w:r w:rsidR="0034343A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1724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017244" w:rsidRPr="00BD0518">
        <w:rPr>
          <w:rFonts w:asciiTheme="minorHAnsi" w:hAnsiTheme="minorHAnsi" w:cstheme="minorHAnsi"/>
          <w:sz w:val="20"/>
          <w:szCs w:val="20"/>
        </w:rPr>
        <w:t xml:space="preserve">Uppföljning </w:t>
      </w:r>
      <w:r w:rsidR="00E47863" w:rsidRPr="00BD0518">
        <w:rPr>
          <w:rFonts w:asciiTheme="minorHAnsi" w:hAnsiTheme="minorHAnsi" w:cstheme="minorHAnsi"/>
          <w:sz w:val="20"/>
          <w:szCs w:val="20"/>
        </w:rPr>
        <w:t xml:space="preserve">ska ske kontinuerligt. </w:t>
      </w:r>
    </w:p>
    <w:p w14:paraId="1F2B3524" w14:textId="77777777" w:rsidR="0034343A" w:rsidRDefault="0034343A" w:rsidP="00862D5B">
      <w:pPr>
        <w:rPr>
          <w:rFonts w:asciiTheme="minorHAnsi" w:hAnsiTheme="minorHAnsi" w:cstheme="minorHAnsi"/>
          <w:sz w:val="20"/>
          <w:szCs w:val="20"/>
        </w:rPr>
      </w:pPr>
    </w:p>
    <w:p w14:paraId="48E2B53A" w14:textId="143E13B5" w:rsidR="00862D5B" w:rsidRDefault="008A797A" w:rsidP="00862D5B">
      <w:pPr>
        <w:rPr>
          <w:rFonts w:asciiTheme="minorHAnsi" w:hAnsiTheme="minorHAnsi" w:cstheme="minorHAnsi"/>
          <w:sz w:val="20"/>
          <w:szCs w:val="20"/>
        </w:rPr>
      </w:pPr>
      <w:r w:rsidRPr="00336A55">
        <w:rPr>
          <w:rFonts w:asciiTheme="minorHAnsi" w:hAnsiTheme="minorHAnsi" w:cstheme="minorHAnsi"/>
          <w:sz w:val="20"/>
          <w:szCs w:val="20"/>
        </w:rPr>
        <w:t>Kom ihåg att denna blankett handlar om dig som anställd och</w:t>
      </w:r>
      <w:r w:rsidRPr="00336A55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6957C4">
        <w:rPr>
          <w:rFonts w:asciiTheme="minorHAnsi" w:hAnsiTheme="minorHAnsi" w:cstheme="minorHAnsi"/>
          <w:sz w:val="20"/>
          <w:szCs w:val="20"/>
        </w:rPr>
        <w:t>medarbetare</w:t>
      </w:r>
      <w:r w:rsidRPr="00336A55">
        <w:rPr>
          <w:rFonts w:asciiTheme="minorHAnsi" w:hAnsiTheme="minorHAnsi" w:cstheme="minorHAnsi"/>
          <w:sz w:val="20"/>
          <w:szCs w:val="20"/>
        </w:rPr>
        <w:t xml:space="preserve"> och inte om den enskilde</w:t>
      </w:r>
      <w:r w:rsidR="006957C4">
        <w:rPr>
          <w:rFonts w:asciiTheme="minorHAnsi" w:hAnsiTheme="minorHAnsi" w:cstheme="minorHAnsi"/>
          <w:sz w:val="20"/>
          <w:szCs w:val="20"/>
        </w:rPr>
        <w:t xml:space="preserve"> hyresgästen/omsorgstagaren/patienten</w:t>
      </w:r>
      <w:r w:rsidRPr="00336A55">
        <w:rPr>
          <w:rFonts w:asciiTheme="minorHAnsi" w:hAnsiTheme="minorHAnsi" w:cstheme="minorHAnsi"/>
          <w:sz w:val="20"/>
          <w:szCs w:val="20"/>
        </w:rPr>
        <w:t>. Det är alltså fokus på risker för dig</w:t>
      </w:r>
      <w:r w:rsidR="00D35219">
        <w:rPr>
          <w:rFonts w:asciiTheme="minorHAnsi" w:hAnsiTheme="minorHAnsi" w:cstheme="minorHAnsi"/>
          <w:sz w:val="20"/>
          <w:szCs w:val="20"/>
        </w:rPr>
        <w:t xml:space="preserve"> som medarbetare</w:t>
      </w:r>
      <w:r w:rsidRPr="00336A55">
        <w:rPr>
          <w:rFonts w:asciiTheme="minorHAnsi" w:hAnsiTheme="minorHAnsi" w:cstheme="minorHAnsi"/>
          <w:sz w:val="20"/>
          <w:szCs w:val="20"/>
        </w:rPr>
        <w:t xml:space="preserve"> att skadas eller uppleva obehag som ska</w:t>
      </w:r>
      <w:r w:rsidRPr="00336A55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336A55">
        <w:rPr>
          <w:rFonts w:asciiTheme="minorHAnsi" w:hAnsiTheme="minorHAnsi" w:cstheme="minorHAnsi"/>
          <w:sz w:val="20"/>
          <w:szCs w:val="20"/>
        </w:rPr>
        <w:t>bedömas.</w:t>
      </w:r>
      <w:r w:rsidR="00862D5B" w:rsidRPr="00862D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06AB92" w14:textId="77777777" w:rsidR="00970587" w:rsidRDefault="00970587" w:rsidP="00862D5B">
      <w:pPr>
        <w:rPr>
          <w:rFonts w:asciiTheme="minorHAnsi" w:hAnsiTheme="minorHAnsi" w:cstheme="minorHAnsi"/>
          <w:sz w:val="20"/>
          <w:szCs w:val="20"/>
        </w:rPr>
      </w:pPr>
    </w:p>
    <w:p w14:paraId="68A465BB" w14:textId="3A16240F" w:rsidR="003D1C98" w:rsidRDefault="00970587" w:rsidP="00862D5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Riskbedömningsnivåer:</w:t>
      </w:r>
    </w:p>
    <w:p w14:paraId="1C6D62C2" w14:textId="761FA9A5" w:rsidR="00875A8E" w:rsidRPr="00336A55" w:rsidRDefault="00970587" w:rsidP="00875A8E">
      <w:pPr>
        <w:rPr>
          <w:rFonts w:asciiTheme="minorHAnsi" w:hAnsiTheme="minorHAnsi" w:cstheme="minorHAnsi"/>
          <w:sz w:val="20"/>
          <w:szCs w:val="20"/>
        </w:rPr>
      </w:pPr>
      <w:r w:rsidRPr="00336A5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64E2ED" wp14:editId="6716C324">
                <wp:simplePos x="0" y="0"/>
                <wp:positionH relativeFrom="column">
                  <wp:posOffset>349250</wp:posOffset>
                </wp:positionH>
                <wp:positionV relativeFrom="paragraph">
                  <wp:posOffset>139065</wp:posOffset>
                </wp:positionV>
                <wp:extent cx="151130" cy="161290"/>
                <wp:effectExtent l="0" t="0" r="20320" b="10160"/>
                <wp:wrapNone/>
                <wp:docPr id="1225460590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6129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6F0B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ödesschema: Koppling 2" o:spid="_x0000_s1026" type="#_x0000_t120" style="position:absolute;margin-left:27.5pt;margin-top:10.95pt;width:11.9pt;height:12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" fillcolor="#00b050" strokecolor="#21000f [484]" strokeweight="1pt">
                <v:stroke joinstyle="miter"/>
              </v:shape>
            </w:pict>
          </mc:Fallback>
        </mc:AlternateContent>
      </w:r>
      <w:r w:rsidR="00875A8E" w:rsidRPr="00336A55">
        <w:rPr>
          <w:rFonts w:asciiTheme="minorHAnsi" w:hAnsiTheme="minorHAnsi" w:cstheme="minorHAnsi"/>
          <w:sz w:val="20"/>
          <w:szCs w:val="20"/>
        </w:rPr>
        <w:tab/>
      </w:r>
    </w:p>
    <w:p w14:paraId="71C9D479" w14:textId="0AC657B6" w:rsidR="0069560D" w:rsidRPr="00336A55" w:rsidRDefault="0069560D" w:rsidP="0069560D">
      <w:pPr>
        <w:rPr>
          <w:rFonts w:asciiTheme="minorHAnsi" w:hAnsiTheme="minorHAnsi" w:cstheme="minorHAnsi"/>
          <w:sz w:val="20"/>
          <w:szCs w:val="20"/>
        </w:rPr>
      </w:pPr>
      <w:r w:rsidRPr="00336A55">
        <w:rPr>
          <w:rFonts w:asciiTheme="minorHAnsi" w:hAnsiTheme="minorHAnsi" w:cstheme="minorHAnsi"/>
          <w:sz w:val="20"/>
          <w:szCs w:val="20"/>
        </w:rPr>
        <w:tab/>
        <w:t xml:space="preserve">Grönt: </w:t>
      </w:r>
      <w:r>
        <w:rPr>
          <w:rFonts w:asciiTheme="minorHAnsi" w:hAnsiTheme="minorHAnsi" w:cstheme="minorHAnsi"/>
          <w:sz w:val="20"/>
          <w:szCs w:val="20"/>
        </w:rPr>
        <w:t>Försumbar risk, ej behov av åtgärd</w:t>
      </w:r>
    </w:p>
    <w:p w14:paraId="66E9251C" w14:textId="77777777" w:rsidR="0069560D" w:rsidRPr="00336A55" w:rsidRDefault="0069560D" w:rsidP="0069560D">
      <w:pPr>
        <w:rPr>
          <w:rFonts w:asciiTheme="minorHAnsi" w:hAnsiTheme="minorHAnsi" w:cstheme="minorHAnsi"/>
          <w:sz w:val="20"/>
          <w:szCs w:val="20"/>
        </w:rPr>
      </w:pPr>
    </w:p>
    <w:p w14:paraId="19418674" w14:textId="77777777" w:rsidR="0069560D" w:rsidRPr="00336A55" w:rsidRDefault="0069560D" w:rsidP="0069560D">
      <w:pPr>
        <w:rPr>
          <w:rFonts w:asciiTheme="minorHAnsi" w:hAnsiTheme="minorHAnsi" w:cstheme="minorHAnsi"/>
          <w:sz w:val="20"/>
          <w:szCs w:val="20"/>
        </w:rPr>
      </w:pPr>
      <w:r w:rsidRPr="00336A5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13D70" wp14:editId="049EA637">
                <wp:simplePos x="0" y="0"/>
                <wp:positionH relativeFrom="column">
                  <wp:posOffset>331534</wp:posOffset>
                </wp:positionH>
                <wp:positionV relativeFrom="paragraph">
                  <wp:posOffset>3491</wp:posOffset>
                </wp:positionV>
                <wp:extent cx="151585" cy="161364"/>
                <wp:effectExtent l="0" t="0" r="20320" b="10160"/>
                <wp:wrapNone/>
                <wp:docPr id="231939000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85" cy="161364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74819" id="Flödesschema: Koppling 2" o:spid="_x0000_s1026" type="#_x0000_t120" style="position:absolute;margin-left:26.1pt;margin-top:.25pt;width:11.95pt;height:12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" fillcolor="#92d050" strokecolor="#21000f [484]" strokeweight="1pt">
                <v:stroke joinstyle="miter"/>
              </v:shape>
            </w:pict>
          </mc:Fallback>
        </mc:AlternateContent>
      </w:r>
      <w:r w:rsidRPr="00336A55">
        <w:rPr>
          <w:rFonts w:asciiTheme="minorHAnsi" w:hAnsiTheme="minorHAnsi" w:cstheme="minorHAnsi"/>
          <w:sz w:val="20"/>
          <w:szCs w:val="20"/>
        </w:rPr>
        <w:tab/>
        <w:t xml:space="preserve">Ljus grönt: </w:t>
      </w:r>
      <w:r>
        <w:rPr>
          <w:rFonts w:asciiTheme="minorHAnsi" w:hAnsiTheme="minorHAnsi" w:cstheme="minorHAnsi"/>
          <w:sz w:val="20"/>
          <w:szCs w:val="20"/>
        </w:rPr>
        <w:t>Liten risk, eventuellt behov av åtgärd</w:t>
      </w:r>
    </w:p>
    <w:p w14:paraId="01CFDD79" w14:textId="77777777" w:rsidR="0069560D" w:rsidRPr="00336A55" w:rsidRDefault="0069560D" w:rsidP="0069560D">
      <w:pPr>
        <w:rPr>
          <w:rFonts w:asciiTheme="minorHAnsi" w:hAnsiTheme="minorHAnsi" w:cstheme="minorHAnsi"/>
          <w:sz w:val="20"/>
          <w:szCs w:val="20"/>
        </w:rPr>
      </w:pPr>
    </w:p>
    <w:p w14:paraId="1E700975" w14:textId="77777777" w:rsidR="0069560D" w:rsidRPr="00336A55" w:rsidRDefault="0069560D" w:rsidP="0069560D">
      <w:pPr>
        <w:rPr>
          <w:rFonts w:asciiTheme="minorHAnsi" w:hAnsiTheme="minorHAnsi" w:cstheme="minorHAnsi"/>
          <w:sz w:val="20"/>
          <w:szCs w:val="20"/>
        </w:rPr>
      </w:pPr>
      <w:r w:rsidRPr="00336A5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5B4C1F" wp14:editId="2A841E51">
                <wp:simplePos x="0" y="0"/>
                <wp:positionH relativeFrom="column">
                  <wp:posOffset>337015</wp:posOffset>
                </wp:positionH>
                <wp:positionV relativeFrom="paragraph">
                  <wp:posOffset>4951</wp:posOffset>
                </wp:positionV>
                <wp:extent cx="151585" cy="161364"/>
                <wp:effectExtent l="0" t="0" r="20320" b="10160"/>
                <wp:wrapNone/>
                <wp:docPr id="739897726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85" cy="161364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05D09" id="Flödesschema: Koppling 2" o:spid="_x0000_s1026" type="#_x0000_t120" style="position:absolute;margin-left:26.55pt;margin-top:.4pt;width:11.95pt;height:12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" fillcolor="yellow" strokecolor="#21000f [484]" strokeweight="1pt">
                <v:stroke joinstyle="miter"/>
              </v:shape>
            </w:pict>
          </mc:Fallback>
        </mc:AlternateContent>
      </w:r>
      <w:r w:rsidRPr="00336A55">
        <w:rPr>
          <w:rFonts w:asciiTheme="minorHAnsi" w:hAnsiTheme="minorHAnsi" w:cstheme="minorHAnsi"/>
          <w:sz w:val="20"/>
          <w:szCs w:val="20"/>
        </w:rPr>
        <w:tab/>
        <w:t xml:space="preserve">Gul: </w:t>
      </w:r>
      <w:r>
        <w:rPr>
          <w:rFonts w:asciiTheme="minorHAnsi" w:hAnsiTheme="minorHAnsi" w:cstheme="minorHAnsi"/>
          <w:sz w:val="20"/>
          <w:szCs w:val="20"/>
        </w:rPr>
        <w:t>Medel r</w:t>
      </w:r>
      <w:r w:rsidRPr="00336A55">
        <w:rPr>
          <w:rFonts w:asciiTheme="minorHAnsi" w:hAnsiTheme="minorHAnsi" w:cstheme="minorHAnsi"/>
          <w:sz w:val="20"/>
          <w:szCs w:val="20"/>
        </w:rPr>
        <w:t>isk för skada men går med planering att undvika, till exempel genom extra personal, mer tid. Bör åtgärdas över tid</w:t>
      </w:r>
      <w:r>
        <w:rPr>
          <w:rFonts w:asciiTheme="minorHAnsi" w:hAnsiTheme="minorHAnsi" w:cstheme="minorHAnsi"/>
          <w:sz w:val="20"/>
          <w:szCs w:val="20"/>
        </w:rPr>
        <w:t>. Handlingsplan ska upprättas</w:t>
      </w:r>
    </w:p>
    <w:p w14:paraId="4B277E36" w14:textId="77777777" w:rsidR="0069560D" w:rsidRPr="00336A55" w:rsidRDefault="0069560D" w:rsidP="0069560D">
      <w:pPr>
        <w:rPr>
          <w:rFonts w:asciiTheme="minorHAnsi" w:hAnsiTheme="minorHAnsi" w:cstheme="minorHAnsi"/>
          <w:sz w:val="20"/>
          <w:szCs w:val="20"/>
        </w:rPr>
      </w:pPr>
    </w:p>
    <w:p w14:paraId="4521AAA5" w14:textId="77777777" w:rsidR="0069560D" w:rsidRPr="00336A55" w:rsidRDefault="0069560D" w:rsidP="0069560D">
      <w:pPr>
        <w:rPr>
          <w:rFonts w:asciiTheme="minorHAnsi" w:hAnsiTheme="minorHAnsi" w:cstheme="minorHAnsi"/>
          <w:bCs/>
          <w:sz w:val="20"/>
          <w:szCs w:val="20"/>
        </w:rPr>
      </w:pPr>
      <w:r w:rsidRPr="00336A5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8BC48C" wp14:editId="71FFEE65">
                <wp:simplePos x="0" y="0"/>
                <wp:positionH relativeFrom="column">
                  <wp:posOffset>341820</wp:posOffset>
                </wp:positionH>
                <wp:positionV relativeFrom="paragraph">
                  <wp:posOffset>4445</wp:posOffset>
                </wp:positionV>
                <wp:extent cx="151585" cy="161364"/>
                <wp:effectExtent l="0" t="0" r="20320" b="10160"/>
                <wp:wrapNone/>
                <wp:docPr id="289484999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85" cy="161364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BA90" id="Flödesschema: Koppling 2" o:spid="_x0000_s1026" type="#_x0000_t120" style="position:absolute;margin-left:26.9pt;margin-top:.35pt;width:11.95pt;height:12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" fillcolor="#ffc000" strokecolor="#21000f [484]" strokeweight="1pt">
                <v:stroke joinstyle="miter"/>
              </v:shape>
            </w:pict>
          </mc:Fallback>
        </mc:AlternateContent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  <w:t xml:space="preserve">Orange: 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336A55">
        <w:rPr>
          <w:rFonts w:asciiTheme="minorHAnsi" w:hAnsiTheme="minorHAnsi" w:cstheme="minorHAnsi"/>
          <w:bCs/>
          <w:sz w:val="20"/>
          <w:szCs w:val="20"/>
        </w:rPr>
        <w:t>llvarlig risk</w:t>
      </w:r>
      <w:r>
        <w:rPr>
          <w:rFonts w:asciiTheme="minorHAnsi" w:hAnsiTheme="minorHAnsi" w:cstheme="minorHAnsi"/>
          <w:bCs/>
          <w:sz w:val="20"/>
          <w:szCs w:val="20"/>
        </w:rPr>
        <w:t>, handlingsplan ska upprättas</w:t>
      </w:r>
    </w:p>
    <w:p w14:paraId="331BEF52" w14:textId="379C4B4B" w:rsidR="003E549A" w:rsidRDefault="0069560D" w:rsidP="0069560D">
      <w:pPr>
        <w:rPr>
          <w:rFonts w:asciiTheme="minorHAnsi" w:hAnsiTheme="minorHAnsi" w:cstheme="minorHAnsi"/>
          <w:sz w:val="20"/>
          <w:szCs w:val="20"/>
        </w:rPr>
      </w:pPr>
      <w:r w:rsidRPr="00336A5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699A19" wp14:editId="284958DF">
                <wp:simplePos x="0" y="0"/>
                <wp:positionH relativeFrom="column">
                  <wp:posOffset>341460</wp:posOffset>
                </wp:positionH>
                <wp:positionV relativeFrom="paragraph">
                  <wp:posOffset>135001</wp:posOffset>
                </wp:positionV>
                <wp:extent cx="151585" cy="161364"/>
                <wp:effectExtent l="0" t="0" r="20320" b="10160"/>
                <wp:wrapNone/>
                <wp:docPr id="1950920537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85" cy="161364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0B649" id="Flödesschema: Koppling 2" o:spid="_x0000_s1026" type="#_x0000_t120" style="position:absolute;margin-left:26.9pt;margin-top:10.65pt;width:11.95pt;height:12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" fillcolor="red" strokecolor="#21000f [484]" strokeweight="1pt">
                <v:stroke joinstyle="miter"/>
              </v:shape>
            </w:pict>
          </mc:Fallback>
        </mc:AlternateContent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</w:r>
      <w:r w:rsidRPr="00336A55">
        <w:rPr>
          <w:rFonts w:asciiTheme="minorHAnsi" w:hAnsiTheme="minorHAnsi" w:cstheme="minorHAnsi"/>
          <w:bCs/>
          <w:sz w:val="20"/>
          <w:szCs w:val="20"/>
        </w:rPr>
        <w:tab/>
        <w:t xml:space="preserve">Rött: </w:t>
      </w:r>
      <w:r>
        <w:rPr>
          <w:rFonts w:asciiTheme="minorHAnsi" w:hAnsiTheme="minorHAnsi" w:cstheme="minorHAnsi"/>
          <w:bCs/>
          <w:sz w:val="20"/>
          <w:szCs w:val="20"/>
        </w:rPr>
        <w:t>Mycket allvarlig risk</w:t>
      </w:r>
      <w:r w:rsidRPr="00336A55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Arbetsuppgiften ska inte utföras innan åtgärd.</w:t>
      </w:r>
    </w:p>
    <w:p w14:paraId="2AFCC59E" w14:textId="250A8011" w:rsidR="002B44C5" w:rsidRPr="002B44C5" w:rsidRDefault="00BD0518" w:rsidP="00BD0518">
      <w:pPr>
        <w:rPr>
          <w:rFonts w:asciiTheme="minorHAnsi" w:hAnsiTheme="minorHAnsi" w:cstheme="minorHAnsi"/>
          <w:szCs w:val="22"/>
        </w:rPr>
      </w:pPr>
      <w:bookmarkStart w:id="1" w:name="_Hlk535523421"/>
      <w:bookmarkEnd w:id="0"/>
      <w:r>
        <w:rPr>
          <w:rFonts w:asciiTheme="minorHAnsi" w:hAnsiTheme="minorHAnsi" w:cstheme="minorHAnsi"/>
          <w:szCs w:val="22"/>
        </w:rPr>
        <w:br w:type="page"/>
      </w:r>
    </w:p>
    <w:tbl>
      <w:tblPr>
        <w:tblpPr w:leftFromText="141" w:rightFromText="141" w:vertAnchor="page" w:horzAnchor="margin" w:tblpY="631"/>
        <w:tblW w:w="14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3"/>
        <w:gridCol w:w="4682"/>
        <w:gridCol w:w="6232"/>
      </w:tblGrid>
      <w:tr w:rsidR="00BD0518" w:rsidRPr="00261341" w14:paraId="10EE3ED6" w14:textId="77777777" w:rsidTr="00BD0518">
        <w:trPr>
          <w:trHeight w:val="513"/>
        </w:trPr>
        <w:tc>
          <w:tcPr>
            <w:tcW w:w="3823" w:type="dxa"/>
          </w:tcPr>
          <w:p w14:paraId="4B146FEF" w14:textId="77777777" w:rsidR="00BD0518" w:rsidRPr="006D49D5" w:rsidRDefault="00BD0518" w:rsidP="00BD0518">
            <w:pPr>
              <w:pStyle w:val="Sidhuvud"/>
            </w:pPr>
            <w:r>
              <w:rPr>
                <w:rFonts w:ascii="Arial" w:hAnsi="Arial" w:cs="Arial"/>
                <w:szCs w:val="22"/>
              </w:rPr>
              <w:lastRenderedPageBreak/>
              <w:br w:type="page"/>
            </w:r>
            <w:r w:rsidRPr="004259E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lang w:eastAsia="sv-SE"/>
              </w:rPr>
              <w:t>Datum:</w:t>
            </w:r>
          </w:p>
        </w:tc>
        <w:tc>
          <w:tcPr>
            <w:tcW w:w="10914" w:type="dxa"/>
            <w:gridSpan w:val="2"/>
          </w:tcPr>
          <w:p w14:paraId="6A170A2D" w14:textId="77777777" w:rsidR="00BD0518" w:rsidRPr="006D49D5" w:rsidRDefault="00BD0518" w:rsidP="00BD0518">
            <w:pPr>
              <w:pStyle w:val="Sidhuvud"/>
              <w:rPr>
                <w:b/>
                <w:bCs/>
              </w:rPr>
            </w:pPr>
            <w:r w:rsidRPr="004259E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lang w:eastAsia="sv-SE"/>
              </w:rPr>
              <w:t>Riskbedömning utförd av:</w:t>
            </w:r>
            <w:r>
              <w:rPr>
                <w:b/>
                <w:bCs/>
              </w:rPr>
              <w:t xml:space="preserve"> </w:t>
            </w:r>
          </w:p>
        </w:tc>
      </w:tr>
      <w:tr w:rsidR="00BD0518" w:rsidRPr="00261341" w14:paraId="4A554B1C" w14:textId="77777777" w:rsidTr="00BD0518">
        <w:trPr>
          <w:trHeight w:val="528"/>
        </w:trPr>
        <w:tc>
          <w:tcPr>
            <w:tcW w:w="8505" w:type="dxa"/>
            <w:gridSpan w:val="2"/>
          </w:tcPr>
          <w:p w14:paraId="1EED4D18" w14:textId="363F67B7" w:rsidR="00BD0518" w:rsidRPr="006D49D5" w:rsidRDefault="004F105F" w:rsidP="00BD0518">
            <w:pPr>
              <w:pStyle w:val="Sidhuvud"/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lang w:eastAsia="sv-SE"/>
              </w:rPr>
              <w:t>Patient</w:t>
            </w:r>
            <w:commentRangeStart w:id="2"/>
            <w:r w:rsidR="00BD0518">
              <w:rPr>
                <w:b/>
                <w:bCs/>
              </w:rPr>
              <w:t>:</w:t>
            </w:r>
            <w:commentRangeEnd w:id="2"/>
            <w:r w:rsidR="00E75F91">
              <w:rPr>
                <w:rStyle w:val="Kommentarsreferens"/>
                <w:rFonts w:ascii="Times New Roman" w:eastAsia="Times New Roman" w:hAnsi="Times New Roman" w:cs="Times New Roman"/>
                <w:lang w:eastAsia="sv-SE"/>
              </w:rPr>
              <w:commentReference w:id="2"/>
            </w:r>
          </w:p>
        </w:tc>
        <w:tc>
          <w:tcPr>
            <w:tcW w:w="6232" w:type="dxa"/>
          </w:tcPr>
          <w:p w14:paraId="10B351C9" w14:textId="77777777" w:rsidR="00BD0518" w:rsidRPr="006D49D5" w:rsidRDefault="00BD0518" w:rsidP="00BD0518">
            <w:pPr>
              <w:pStyle w:val="Sidhuvud"/>
              <w:rPr>
                <w:b/>
                <w:bCs/>
              </w:rPr>
            </w:pPr>
            <w:r w:rsidRPr="00A1107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lang w:eastAsia="sv-SE"/>
              </w:rPr>
              <w:t>Personnummer</w:t>
            </w:r>
            <w:r>
              <w:rPr>
                <w:b/>
                <w:bCs/>
              </w:rPr>
              <w:t>:</w:t>
            </w:r>
          </w:p>
        </w:tc>
      </w:tr>
      <w:tr w:rsidR="00BD0518" w:rsidRPr="00261341" w14:paraId="420747A4" w14:textId="77777777" w:rsidTr="00BD0518">
        <w:trPr>
          <w:trHeight w:val="528"/>
        </w:trPr>
        <w:tc>
          <w:tcPr>
            <w:tcW w:w="14737" w:type="dxa"/>
            <w:gridSpan w:val="3"/>
          </w:tcPr>
          <w:p w14:paraId="452F48C3" w14:textId="77777777" w:rsidR="00BD0518" w:rsidRDefault="00BD0518" w:rsidP="00BD0518">
            <w:pPr>
              <w:pStyle w:val="Sidhuvud"/>
              <w:rPr>
                <w:b/>
                <w:bCs/>
              </w:rPr>
            </w:pPr>
            <w:r w:rsidRPr="00A1107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lang w:eastAsia="sv-SE"/>
              </w:rPr>
              <w:t>Adress: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096A315D" w14:textId="77777777" w:rsidR="00584AB2" w:rsidRPr="008A797A" w:rsidRDefault="00584AB2" w:rsidP="009A7D12">
      <w:pPr>
        <w:spacing w:after="240"/>
        <w:rPr>
          <w:rFonts w:asciiTheme="minorHAnsi" w:hAnsiTheme="minorHAnsi" w:cstheme="minorHAnsi"/>
          <w:szCs w:val="22"/>
        </w:rPr>
      </w:pPr>
    </w:p>
    <w:tbl>
      <w:tblPr>
        <w:tblStyle w:val="Tabellrutnt"/>
        <w:tblpPr w:leftFromText="141" w:rightFromText="141" w:vertAnchor="text" w:horzAnchor="margin" w:tblpX="369" w:tblpY="50"/>
        <w:tblW w:w="14727" w:type="dxa"/>
        <w:tblBorders>
          <w:top w:val="single" w:sz="12" w:space="0" w:color="00588C" w:themeColor="text2" w:themeShade="BF"/>
          <w:left w:val="single" w:sz="12" w:space="0" w:color="00588C" w:themeColor="text2" w:themeShade="BF"/>
          <w:bottom w:val="single" w:sz="12" w:space="0" w:color="00588C" w:themeColor="text2" w:themeShade="BF"/>
          <w:right w:val="single" w:sz="12" w:space="0" w:color="00588C" w:themeColor="text2" w:themeShade="BF"/>
          <w:insideH w:val="single" w:sz="12" w:space="0" w:color="00588C" w:themeColor="text2" w:themeShade="BF"/>
          <w:insideV w:val="single" w:sz="12" w:space="0" w:color="00588C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835"/>
        <w:gridCol w:w="425"/>
        <w:gridCol w:w="425"/>
        <w:gridCol w:w="425"/>
        <w:gridCol w:w="426"/>
        <w:gridCol w:w="425"/>
        <w:gridCol w:w="2410"/>
        <w:gridCol w:w="1417"/>
        <w:gridCol w:w="1418"/>
        <w:gridCol w:w="1842"/>
      </w:tblGrid>
      <w:tr w:rsidR="00BB3AD4" w14:paraId="719C7F95" w14:textId="77777777" w:rsidTr="00133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C9CD62" w14:textId="08BDE9D1" w:rsidR="00BB3AD4" w:rsidRPr="00A11071" w:rsidRDefault="00BB3AD4" w:rsidP="00133161">
            <w:pPr>
              <w:spacing w:after="1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1071">
              <w:rPr>
                <w:rFonts w:asciiTheme="minorHAnsi" w:hAnsiTheme="minorHAnsi" w:cstheme="minorHAnsi"/>
                <w:bCs/>
                <w:color w:val="000000" w:themeColor="text1"/>
              </w:rPr>
              <w:t>Riskområde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00588C" w:themeColor="text2" w:themeShade="BF"/>
              <w:right w:val="single" w:sz="4" w:space="0" w:color="auto"/>
            </w:tcBorders>
            <w:shd w:val="clear" w:color="auto" w:fill="auto"/>
          </w:tcPr>
          <w:p w14:paraId="76ABB163" w14:textId="283A86A9" w:rsidR="00BB3AD4" w:rsidRPr="00A11071" w:rsidRDefault="00BB3AD4" w:rsidP="00133161">
            <w:pPr>
              <w:spacing w:after="1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1071">
              <w:rPr>
                <w:rFonts w:asciiTheme="minorHAnsi" w:hAnsiTheme="minorHAnsi" w:cstheme="minorHAnsi"/>
                <w:bCs/>
                <w:color w:val="000000" w:themeColor="text1"/>
              </w:rPr>
              <w:t>Beskrivning av risk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588C" w:themeColor="text2" w:themeShade="BF"/>
              <w:right w:val="single" w:sz="12" w:space="0" w:color="00588C" w:themeColor="text2" w:themeShade="BF"/>
            </w:tcBorders>
            <w:shd w:val="clear" w:color="auto" w:fill="auto"/>
          </w:tcPr>
          <w:p w14:paraId="0ED8FC73" w14:textId="2D978F33" w:rsidR="00BB3AD4" w:rsidRPr="00A11071" w:rsidRDefault="00BB3AD4" w:rsidP="00133161">
            <w:pPr>
              <w:spacing w:after="1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1071">
              <w:rPr>
                <w:rFonts w:asciiTheme="minorHAnsi" w:hAnsiTheme="minorHAnsi" w:cstheme="minorHAnsi"/>
                <w:bCs/>
                <w:color w:val="000000" w:themeColor="text1"/>
              </w:rPr>
              <w:t>Bedömning av risk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00588C" w:themeColor="text2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A9AE5" w14:textId="6526BBB6" w:rsidR="00BB3AD4" w:rsidRPr="00A11071" w:rsidRDefault="00BB3AD4" w:rsidP="00133161">
            <w:pPr>
              <w:spacing w:after="1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1071">
              <w:rPr>
                <w:rFonts w:asciiTheme="minorHAnsi" w:hAnsiTheme="minorHAnsi" w:cstheme="minorHAnsi"/>
                <w:bCs/>
                <w:color w:val="000000" w:themeColor="text1"/>
              </w:rPr>
              <w:t>Åtgärda</w:t>
            </w:r>
            <w:r w:rsidR="004F105F">
              <w:rPr>
                <w:rFonts w:asciiTheme="minorHAnsi" w:hAnsiTheme="minorHAnsi" w:cstheme="minorHAnsi"/>
                <w:bCs/>
                <w:color w:val="000000" w:themeColor="text1"/>
              </w:rPr>
              <w:t>/hur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00588C" w:themeColor="text2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74FD1C" w14:textId="039F99FE" w:rsidR="00BB3AD4" w:rsidRPr="00A11071" w:rsidRDefault="003D5430" w:rsidP="00133161">
            <w:pPr>
              <w:spacing w:after="1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1071">
              <w:rPr>
                <w:rFonts w:asciiTheme="minorHAnsi" w:hAnsiTheme="minorHAnsi" w:cstheme="minorHAnsi"/>
                <w:bCs/>
                <w:color w:val="000000" w:themeColor="text1"/>
              </w:rPr>
              <w:t>Ansvarig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00588C" w:themeColor="text2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1F04AC" w14:textId="078F2E89" w:rsidR="00BB3AD4" w:rsidRPr="00A11071" w:rsidRDefault="003D5430" w:rsidP="00133161">
            <w:pPr>
              <w:spacing w:after="1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1071">
              <w:rPr>
                <w:rFonts w:asciiTheme="minorHAnsi" w:hAnsiTheme="minorHAnsi" w:cstheme="minorHAnsi"/>
                <w:bCs/>
                <w:color w:val="000000" w:themeColor="text1"/>
              </w:rPr>
              <w:t>Klart när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588C" w:themeColor="text2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598512" w14:textId="557F4276" w:rsidR="00BB3AD4" w:rsidRPr="00A11071" w:rsidRDefault="003D5430" w:rsidP="00133161">
            <w:pPr>
              <w:spacing w:after="1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1071">
              <w:rPr>
                <w:rFonts w:asciiTheme="minorHAnsi" w:hAnsiTheme="minorHAnsi" w:cstheme="minorHAnsi"/>
                <w:bCs/>
                <w:color w:val="000000" w:themeColor="text1"/>
              </w:rPr>
              <w:t>Uppföljning</w:t>
            </w:r>
          </w:p>
        </w:tc>
      </w:tr>
      <w:tr w:rsidR="000C11A3" w14:paraId="72FB32F6" w14:textId="77777777" w:rsidTr="00133161">
        <w:trPr>
          <w:cantSplit/>
          <w:trHeight w:val="375"/>
        </w:trPr>
        <w:tc>
          <w:tcPr>
            <w:tcW w:w="147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9CAF3C" w14:textId="498E1B35" w:rsidR="000C11A3" w:rsidRPr="00AF6BE8" w:rsidRDefault="000C11A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A11071">
              <w:rPr>
                <w:rFonts w:asciiTheme="minorHAnsi" w:hAnsiTheme="minorHAnsi" w:cstheme="minorHAnsi"/>
                <w:color w:val="000000" w:themeColor="text1"/>
              </w:rPr>
              <w:t>Psykosociala faktorer</w:t>
            </w:r>
          </w:p>
        </w:tc>
      </w:tr>
      <w:tr w:rsidR="00481C3C" w14:paraId="619D23C4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88CD4" w14:textId="28BCBC9C" w:rsidR="00481C3C" w:rsidRPr="00060980" w:rsidRDefault="0081135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060980">
              <w:rPr>
                <w:sz w:val="18"/>
              </w:rPr>
              <w:t>Går det att utföra arbetsuppgifterna utan risk för konfrontationer med omsorgstagaren?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ACC4B" w14:textId="37F9350F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41FA977" w14:textId="0D75F593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DB4E4DD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BCD9B0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AF801E3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76D5036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AAED13" w14:textId="7E249E85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5DA5A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6907B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0173BB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81C3C" w14:paraId="298E3048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212A8" w14:textId="750B0733" w:rsidR="00481C3C" w:rsidRPr="00060980" w:rsidRDefault="0081135C" w:rsidP="00133161">
            <w:pPr>
              <w:spacing w:afterAutospacing="0"/>
              <w:rPr>
                <w:rFonts w:ascii="Helvetica" w:hAnsi="Helvetica" w:cs="Helvetica"/>
                <w:sz w:val="20"/>
                <w:szCs w:val="20"/>
              </w:rPr>
            </w:pPr>
            <w:r w:rsidRPr="00060980">
              <w:rPr>
                <w:sz w:val="18"/>
              </w:rPr>
              <w:t xml:space="preserve">Går det att utföra arbetsuppgifterna utan risk för konfrontationer med sammanboende eller annan som befinner sig i </w:t>
            </w:r>
            <w:r w:rsidR="004007C4">
              <w:rPr>
                <w:sz w:val="18"/>
              </w:rPr>
              <w:t>bostaden</w:t>
            </w:r>
            <w:r w:rsidRPr="00060980">
              <w:rPr>
                <w:sz w:val="18"/>
              </w:rPr>
              <w:t>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0B262" w14:textId="6E755591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742ABEC" w14:textId="787656E6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3CA3E00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0B9417F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E126127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22601F7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2630AE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2655C7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B5B9F0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B15C2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81C3C" w:rsidRPr="00AF6BE8" w14:paraId="3D9E30DB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F8131" w14:textId="77777777" w:rsidR="005E4125" w:rsidRDefault="005E4125" w:rsidP="00133161">
            <w:pPr>
              <w:spacing w:after="100"/>
              <w:rPr>
                <w:sz w:val="18"/>
              </w:rPr>
            </w:pPr>
            <w:r w:rsidRPr="00060980">
              <w:rPr>
                <w:sz w:val="18"/>
              </w:rPr>
              <w:t>Förekommer det hot och våld?</w:t>
            </w:r>
          </w:p>
          <w:p w14:paraId="4EDF0635" w14:textId="614B0F9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2EEC6" w14:textId="266082B4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5CFE071A" w14:textId="3DEBF2EB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8636736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87B3246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9446EFC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162A54C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C0FBA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4387A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76076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C54EE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81C3C" w:rsidRPr="00AF6BE8" w14:paraId="742AE0A6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CC5C31" w14:textId="77777777" w:rsidR="005E4125" w:rsidRDefault="005E4125" w:rsidP="00133161">
            <w:pPr>
              <w:spacing w:after="100"/>
              <w:rPr>
                <w:sz w:val="18"/>
              </w:rPr>
            </w:pPr>
            <w:r w:rsidRPr="00060980">
              <w:rPr>
                <w:sz w:val="18"/>
              </w:rPr>
              <w:t>Finns det missbruk?</w:t>
            </w:r>
          </w:p>
          <w:p w14:paraId="78C5109B" w14:textId="306834C2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D5867" w14:textId="5C479116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3B1AFC5A" w14:textId="3B945212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54FCDDB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991723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919659E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E5C3850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E92DB3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B27A8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D4D25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055AB0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81C3C" w:rsidRPr="00AF6BE8" w14:paraId="28F9C32F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94946" w14:textId="6C36DFFD" w:rsidR="00481C3C" w:rsidRPr="00AF6BE8" w:rsidRDefault="005E412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060980">
              <w:rPr>
                <w:sz w:val="18"/>
              </w:rPr>
              <w:t>Förkommer det kognitiv svikt?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F91ED" w14:textId="512A4B81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57CDDC5" w14:textId="2D3B28F9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2549226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77B5DD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888B514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F979949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E030E7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C0EE47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81E3E6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10BAAE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81C3C" w:rsidRPr="00AF6BE8" w14:paraId="48122000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C1B878" w14:textId="49A22654" w:rsidR="009A7D12" w:rsidRPr="00AF6BE8" w:rsidRDefault="005E412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FF410A">
              <w:rPr>
                <w:sz w:val="18"/>
              </w:rPr>
              <w:t>Förkommer</w:t>
            </w:r>
            <w:r w:rsidRPr="00FF410A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FF410A">
              <w:rPr>
                <w:sz w:val="18"/>
              </w:rPr>
              <w:t>det psykisk ohälsa?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8E335" w14:textId="25DE7CF4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2CE97A0" w14:textId="2573BF91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A9BD2A0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6EC4DEB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2760BB5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5AC08B4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D6B53D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F3A273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AC05F1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6CEB9B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66945" w:rsidRPr="00AF6BE8" w14:paraId="39A55A1C" w14:textId="77777777" w:rsidTr="00133161">
        <w:trPr>
          <w:cantSplit/>
          <w:trHeight w:val="348"/>
        </w:trPr>
        <w:tc>
          <w:tcPr>
            <w:tcW w:w="147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97DB3A" w14:textId="45D1A6AD" w:rsidR="00366945" w:rsidRPr="00AF6BE8" w:rsidRDefault="0036694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366945">
              <w:rPr>
                <w:rFonts w:asciiTheme="minorHAnsi" w:hAnsiTheme="minorHAnsi" w:cstheme="minorHAnsi"/>
                <w:color w:val="000000" w:themeColor="text1"/>
              </w:rPr>
              <w:t>Ergonomiska faktorer</w:t>
            </w:r>
          </w:p>
        </w:tc>
      </w:tr>
      <w:tr w:rsidR="00366945" w:rsidRPr="00AF6BE8" w14:paraId="30AE13B1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CFA0E" w14:textId="635554BA" w:rsidR="00366945" w:rsidRPr="00060980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060980">
              <w:rPr>
                <w:sz w:val="18"/>
              </w:rPr>
              <w:t xml:space="preserve">Finns tillräckligt med </w:t>
            </w:r>
            <w:r w:rsidRPr="000609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utrymme</w:t>
            </w:r>
            <w:r w:rsidRPr="00060980">
              <w:rPr>
                <w:sz w:val="18"/>
              </w:rPr>
              <w:t xml:space="preserve"> för att utföra arbetsuppgifterna vid förflyttning inne i </w:t>
            </w:r>
            <w:r w:rsidR="004879EE">
              <w:rPr>
                <w:sz w:val="18"/>
              </w:rPr>
              <w:t>bostaden</w:t>
            </w:r>
            <w:r w:rsidRPr="00060980">
              <w:rPr>
                <w:sz w:val="18"/>
              </w:rPr>
              <w:t>?</w:t>
            </w:r>
            <w:r w:rsidR="00721072">
              <w:rPr>
                <w:sz w:val="18"/>
              </w:rPr>
              <w:t xml:space="preserve"> </w:t>
            </w:r>
            <w:r w:rsidR="00721072" w:rsidRPr="00BD0518">
              <w:rPr>
                <w:sz w:val="18"/>
              </w:rPr>
              <w:t>T ex</w:t>
            </w:r>
            <w:r w:rsidR="00536968" w:rsidRPr="00BD0518">
              <w:rPr>
                <w:sz w:val="18"/>
              </w:rPr>
              <w:t xml:space="preserve"> fritt arbetsutrymme på minst 80 cm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1D9FC" w14:textId="77777777" w:rsidR="00366945" w:rsidRPr="00AF6BE8" w:rsidRDefault="0036694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A04456D" w14:textId="77777777" w:rsidR="00366945" w:rsidRPr="00AF6BE8" w:rsidRDefault="0036694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0E85F3C" w14:textId="77777777" w:rsidR="00366945" w:rsidRPr="00AF6BE8" w:rsidRDefault="0036694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9A455B" w14:textId="77777777" w:rsidR="00366945" w:rsidRPr="00AF6BE8" w:rsidRDefault="0036694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263959D" w14:textId="77777777" w:rsidR="00366945" w:rsidRPr="00AF6BE8" w:rsidRDefault="0036694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16F94E8" w14:textId="77777777" w:rsidR="00366945" w:rsidRPr="00AF6BE8" w:rsidRDefault="0036694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B05F33" w14:textId="77777777" w:rsidR="00366945" w:rsidRPr="00AF6BE8" w:rsidRDefault="0036694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40F5FB" w14:textId="77777777" w:rsidR="00366945" w:rsidRPr="00AF6BE8" w:rsidRDefault="0036694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9587A" w14:textId="77777777" w:rsidR="00366945" w:rsidRPr="00AF6BE8" w:rsidRDefault="0036694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4264D" w14:textId="77777777" w:rsidR="00366945" w:rsidRPr="00AF6BE8" w:rsidRDefault="0036694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072A8" w:rsidRPr="00AF6BE8" w14:paraId="39CE161F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D94B49" w14:textId="1325E00D" w:rsidR="005072A8" w:rsidRPr="00060980" w:rsidRDefault="005072A8" w:rsidP="00133161">
            <w:pPr>
              <w:spacing w:after="100"/>
              <w:rPr>
                <w:sz w:val="18"/>
              </w:rPr>
            </w:pPr>
            <w:r w:rsidRPr="00060980">
              <w:rPr>
                <w:sz w:val="18"/>
              </w:rPr>
              <w:lastRenderedPageBreak/>
              <w:t>Finns de tekniska hjälpmedel som behövs för att utföra arbetsuppgifterna?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9EE9C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24B3AE44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C312725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4B77203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C9DA014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612E194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64BB18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6A3067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FD176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A36106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072A8" w:rsidRPr="00AF6BE8" w14:paraId="711B0B51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D6E381" w14:textId="4C5C1497" w:rsidR="005072A8" w:rsidRPr="00060980" w:rsidRDefault="005072A8" w:rsidP="00133161">
            <w:pPr>
              <w:spacing w:after="100"/>
              <w:rPr>
                <w:sz w:val="18"/>
              </w:rPr>
            </w:pPr>
            <w:r w:rsidRPr="00060980">
              <w:rPr>
                <w:sz w:val="18"/>
              </w:rPr>
              <w:t>Finns skriftlig instruktion för hur arbetsuppgifterna vid förflyttning ska utföras?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28E06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266F64EE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A7FD5E8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53DD7C9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08BFDD5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595969E" w14:textId="77777777" w:rsidR="005072A8" w:rsidRPr="00AF6BE8" w:rsidRDefault="005072A8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BFF4C1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1D6349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6B2D2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B71130" w14:textId="77777777" w:rsidR="005072A8" w:rsidRPr="00AF6BE8" w:rsidRDefault="005072A8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05D9A" w:rsidRPr="00AF6BE8" w14:paraId="119CB8CE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7B02E" w14:textId="1E781B68" w:rsidR="00005D9A" w:rsidRPr="00060980" w:rsidRDefault="00005D9A" w:rsidP="00133161">
            <w:pPr>
              <w:spacing w:after="100"/>
              <w:rPr>
                <w:sz w:val="18"/>
              </w:rPr>
            </w:pPr>
            <w:r>
              <w:rPr>
                <w:sz w:val="18"/>
              </w:rPr>
              <w:t>Finns det tillräcklig belysning för att utföra arbetsuppgifterna?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E789A" w14:textId="77777777" w:rsidR="00005D9A" w:rsidRPr="00AF6BE8" w:rsidRDefault="00005D9A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2158604" w14:textId="77777777" w:rsidR="00005D9A" w:rsidRPr="00AF6BE8" w:rsidRDefault="00005D9A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EC2F84F" w14:textId="77777777" w:rsidR="00005D9A" w:rsidRPr="00AF6BE8" w:rsidRDefault="00005D9A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8BCB2A9" w14:textId="77777777" w:rsidR="00005D9A" w:rsidRPr="00AF6BE8" w:rsidRDefault="00005D9A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A1EE493" w14:textId="77777777" w:rsidR="00005D9A" w:rsidRPr="00AF6BE8" w:rsidRDefault="00005D9A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E339372" w14:textId="77777777" w:rsidR="00005D9A" w:rsidRPr="00AF6BE8" w:rsidRDefault="00005D9A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C7786" w14:textId="77777777" w:rsidR="00005D9A" w:rsidRPr="00AF6BE8" w:rsidRDefault="00005D9A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7213F1" w14:textId="77777777" w:rsidR="00005D9A" w:rsidRPr="00AF6BE8" w:rsidRDefault="00005D9A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73CA3C" w14:textId="77777777" w:rsidR="00005D9A" w:rsidRPr="00AF6BE8" w:rsidRDefault="00005D9A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2236CA" w14:textId="77777777" w:rsidR="00005D9A" w:rsidRPr="00AF6BE8" w:rsidRDefault="00005D9A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C5AC1" w:rsidRPr="00AF6BE8" w14:paraId="4D732F87" w14:textId="77777777" w:rsidTr="00133161">
        <w:trPr>
          <w:cantSplit/>
          <w:trHeight w:val="391"/>
        </w:trPr>
        <w:tc>
          <w:tcPr>
            <w:tcW w:w="147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8257E8" w14:textId="6D5E2148" w:rsidR="00AC5AC1" w:rsidRPr="00AF6BE8" w:rsidRDefault="00AC5AC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AC5AC1">
              <w:rPr>
                <w:rFonts w:asciiTheme="minorHAnsi" w:hAnsiTheme="minorHAnsi" w:cstheme="minorHAnsi"/>
                <w:color w:val="000000" w:themeColor="text1"/>
              </w:rPr>
              <w:t>Fysiska faktorer</w:t>
            </w:r>
          </w:p>
        </w:tc>
      </w:tr>
      <w:tr w:rsidR="00AC5AC1" w:rsidRPr="00AF6BE8" w14:paraId="52C00D47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6E342" w14:textId="100A0090" w:rsidR="00AC5AC1" w:rsidRPr="00060980" w:rsidRDefault="00C61461" w:rsidP="00133161">
            <w:pPr>
              <w:spacing w:after="100"/>
              <w:rPr>
                <w:sz w:val="18"/>
              </w:rPr>
            </w:pPr>
            <w:r w:rsidRPr="00060980">
              <w:rPr>
                <w:sz w:val="18"/>
              </w:rPr>
              <w:t>Finns det vapen eller andra farliga föremål i bostaden?</w:t>
            </w:r>
          </w:p>
          <w:p w14:paraId="1B425482" w14:textId="77777777" w:rsidR="008B1902" w:rsidRPr="00060980" w:rsidRDefault="008B1902" w:rsidP="00133161">
            <w:pPr>
              <w:spacing w:after="100"/>
              <w:rPr>
                <w:sz w:val="18"/>
              </w:rPr>
            </w:pPr>
          </w:p>
          <w:p w14:paraId="66886F01" w14:textId="77777777" w:rsidR="00C61461" w:rsidRPr="00060980" w:rsidRDefault="00C61461" w:rsidP="00133161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77932" w14:textId="77777777" w:rsidR="00AC5AC1" w:rsidRPr="00AF6BE8" w:rsidRDefault="00AC5AC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6E9121FE" w14:textId="77777777" w:rsidR="00AC5AC1" w:rsidRPr="00AF6BE8" w:rsidRDefault="00AC5AC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0D1FB44" w14:textId="77777777" w:rsidR="00AC5AC1" w:rsidRPr="00AF6BE8" w:rsidRDefault="00AC5AC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2A1526C" w14:textId="77777777" w:rsidR="00AC5AC1" w:rsidRPr="00AF6BE8" w:rsidRDefault="00AC5AC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1E3B03C" w14:textId="77777777" w:rsidR="00AC5AC1" w:rsidRPr="00AF6BE8" w:rsidRDefault="00AC5AC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6ECADB6" w14:textId="77777777" w:rsidR="00AC5AC1" w:rsidRPr="00AF6BE8" w:rsidRDefault="00AC5AC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0F6A2" w14:textId="77777777" w:rsidR="00AC5AC1" w:rsidRPr="00AF6BE8" w:rsidRDefault="00AC5AC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284AF" w14:textId="77777777" w:rsidR="00AC5AC1" w:rsidRPr="00AF6BE8" w:rsidRDefault="00AC5AC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F913A1" w14:textId="77777777" w:rsidR="00AC5AC1" w:rsidRPr="00AF6BE8" w:rsidRDefault="00AC5AC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72CA19" w14:textId="77777777" w:rsidR="00AC5AC1" w:rsidRPr="00AF6BE8" w:rsidRDefault="00AC5AC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F45DC" w:rsidRPr="00AF6BE8" w14:paraId="7368D157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C647BB" w14:textId="1D1CE14A" w:rsidR="00CF45DC" w:rsidRPr="00060980" w:rsidRDefault="00CF45DC" w:rsidP="00133161">
            <w:pPr>
              <w:spacing w:after="100"/>
              <w:rPr>
                <w:sz w:val="18"/>
              </w:rPr>
            </w:pPr>
            <w:r w:rsidRPr="006257F1">
              <w:rPr>
                <w:sz w:val="18"/>
              </w:rPr>
              <w:t>Finns det brandfarliga ämnen i bostaden, till exempel syrgas?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ABC29" w14:textId="77777777" w:rsidR="00CF45DC" w:rsidRPr="00AF6BE8" w:rsidRDefault="00CF45D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AD1219A" w14:textId="77777777" w:rsidR="00CF45DC" w:rsidRPr="00AF6BE8" w:rsidRDefault="00CF45D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402C6F9" w14:textId="77777777" w:rsidR="00CF45DC" w:rsidRPr="00AF6BE8" w:rsidRDefault="00CF45D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997F082" w14:textId="77777777" w:rsidR="00CF45DC" w:rsidRPr="00AF6BE8" w:rsidRDefault="00CF45D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4F291F4" w14:textId="77777777" w:rsidR="00CF45DC" w:rsidRPr="00AF6BE8" w:rsidRDefault="00CF45D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8D6189A" w14:textId="77777777" w:rsidR="00CF45DC" w:rsidRPr="00AF6BE8" w:rsidRDefault="00CF45D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7AB96A" w14:textId="77777777" w:rsidR="00CF45DC" w:rsidRPr="00AF6BE8" w:rsidRDefault="00CF45D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27FFCE" w14:textId="77777777" w:rsidR="00CF45DC" w:rsidRPr="00AF6BE8" w:rsidRDefault="00CF45D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8D7C0B" w14:textId="77777777" w:rsidR="00CF45DC" w:rsidRPr="00AF6BE8" w:rsidRDefault="00CF45D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C95BA" w14:textId="77777777" w:rsidR="00CF45DC" w:rsidRPr="00AF6BE8" w:rsidRDefault="00CF45D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C4195" w:rsidRPr="00AF6BE8" w14:paraId="2B00730B" w14:textId="77777777" w:rsidTr="00133161">
        <w:trPr>
          <w:cantSplit/>
          <w:trHeight w:val="379"/>
        </w:trPr>
        <w:tc>
          <w:tcPr>
            <w:tcW w:w="147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709491" w14:textId="2B61156B" w:rsidR="000C4195" w:rsidRPr="0084645F" w:rsidRDefault="0084645F" w:rsidP="00133161">
            <w:pPr>
              <w:spacing w:after="100"/>
              <w:rPr>
                <w:rFonts w:asciiTheme="minorHAnsi" w:hAnsiTheme="minorHAnsi" w:cstheme="minorHAnsi"/>
                <w:color w:val="000000" w:themeColor="text1"/>
              </w:rPr>
            </w:pPr>
            <w:r w:rsidRPr="0084645F">
              <w:rPr>
                <w:rFonts w:asciiTheme="minorHAnsi" w:hAnsiTheme="minorHAnsi" w:cstheme="minorHAnsi"/>
                <w:color w:val="000000" w:themeColor="text1"/>
              </w:rPr>
              <w:t>Hygien, smittrisker och allergi</w:t>
            </w:r>
          </w:p>
        </w:tc>
      </w:tr>
      <w:tr w:rsidR="00481C3C" w:rsidRPr="00AF6BE8" w14:paraId="36B78D38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EC941" w14:textId="71B5606B" w:rsidR="009A7D12" w:rsidRPr="00060980" w:rsidRDefault="00B447A5" w:rsidP="00133161">
            <w:pPr>
              <w:spacing w:after="100"/>
              <w:rPr>
                <w:sz w:val="18"/>
              </w:rPr>
            </w:pPr>
            <w:r w:rsidRPr="00B447A5">
              <w:rPr>
                <w:sz w:val="18"/>
              </w:rPr>
              <w:t>Finns</w:t>
            </w:r>
            <w:r w:rsidR="00191F6B">
              <w:rPr>
                <w:sz w:val="18"/>
              </w:rPr>
              <w:t xml:space="preserve"> det</w:t>
            </w:r>
            <w:r w:rsidRPr="00B447A5">
              <w:rPr>
                <w:sz w:val="18"/>
              </w:rPr>
              <w:t xml:space="preserve"> risk för</w:t>
            </w:r>
            <w:r w:rsidR="00191F6B">
              <w:rPr>
                <w:sz w:val="18"/>
              </w:rPr>
              <w:t xml:space="preserve"> någon form av</w:t>
            </w:r>
            <w:r w:rsidRPr="00B447A5">
              <w:rPr>
                <w:sz w:val="18"/>
              </w:rPr>
              <w:t xml:space="preserve"> allergi</w:t>
            </w:r>
            <w:r w:rsidR="00191F6B">
              <w:rPr>
                <w:sz w:val="18"/>
              </w:rPr>
              <w:t xml:space="preserve">, </w:t>
            </w:r>
            <w:r w:rsidRPr="00B447A5">
              <w:rPr>
                <w:sz w:val="18"/>
              </w:rPr>
              <w:t>till exempel husdjur eller rökning? 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F68F7" w14:textId="2D1D82EF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5FB775C" w14:textId="11752093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B1EFFD4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F494825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961B55E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477AFC9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9FADA7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D5AE6B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91150A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0F621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81C3C" w:rsidRPr="00AF6BE8" w14:paraId="01AFA640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BF20F" w14:textId="68F48747" w:rsidR="00481C3C" w:rsidRPr="00060980" w:rsidRDefault="006C1392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060980">
              <w:rPr>
                <w:sz w:val="18"/>
              </w:rPr>
              <w:t>Är den enskilde under cytostatikabehandling?</w:t>
            </w:r>
            <w:r w:rsidR="00F53ABF">
              <w:rPr>
                <w:sz w:val="18"/>
              </w:rPr>
              <w:t xml:space="preserve"> (</w:t>
            </w:r>
            <w:r w:rsidR="00F53ABF" w:rsidRPr="00F53ABF">
              <w:rPr>
                <w:sz w:val="18"/>
              </w:rPr>
              <w:t>Cytostatikabehandling innebär särskild hantering av kroppsnära material och kroppsvätskor</w:t>
            </w:r>
            <w:r w:rsidR="00F53ABF">
              <w:rPr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F59B4" w14:textId="68494A06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B21F5CE" w14:textId="5226CE26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0DF96D6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CAA4FA9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CBEB78C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B946132" w14:textId="77777777" w:rsidR="00481C3C" w:rsidRPr="00AF6BE8" w:rsidRDefault="00481C3C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61898B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64CD3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1DFE63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B4FD98" w14:textId="77777777" w:rsidR="00481C3C" w:rsidRPr="00AF6BE8" w:rsidRDefault="00481C3C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4717F" w:rsidRPr="00AF6BE8" w14:paraId="251376E5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931E3E" w14:textId="77777777" w:rsidR="0031011B" w:rsidRDefault="0094717F" w:rsidP="00133161">
            <w:pPr>
              <w:spacing w:after="100"/>
              <w:rPr>
                <w:sz w:val="18"/>
              </w:rPr>
            </w:pPr>
            <w:r w:rsidRPr="00060980">
              <w:rPr>
                <w:sz w:val="18"/>
              </w:rPr>
              <w:t xml:space="preserve">Finns det känd </w:t>
            </w:r>
            <w:r w:rsidR="0031011B" w:rsidRPr="00060980">
              <w:rPr>
                <w:sz w:val="18"/>
              </w:rPr>
              <w:t>smitta? Ex MRSA, tuberkulos</w:t>
            </w:r>
          </w:p>
          <w:p w14:paraId="72642495" w14:textId="5C32B572" w:rsidR="00DC4A7D" w:rsidRPr="00060980" w:rsidRDefault="00133161" w:rsidP="00133161">
            <w:pPr>
              <w:spacing w:after="100"/>
              <w:rPr>
                <w:sz w:val="18"/>
              </w:rPr>
            </w:pPr>
            <w:r>
              <w:rPr>
                <w:sz w:val="18"/>
              </w:rPr>
              <w:t xml:space="preserve">Vid behov: </w:t>
            </w:r>
            <w:hyperlink r:id="rId15" w:history="1">
              <w:r w:rsidR="00DC4A7D" w:rsidRPr="00133161">
                <w:rPr>
                  <w:rStyle w:val="Hyperlnk"/>
                  <w:sz w:val="18"/>
                </w:rPr>
                <w:t>Läs mer om hygienrutiner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C4C29" w14:textId="77777777" w:rsidR="0094717F" w:rsidRPr="00AF6BE8" w:rsidRDefault="0094717F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4C628740" w14:textId="77777777" w:rsidR="0094717F" w:rsidRPr="00AF6BE8" w:rsidRDefault="0094717F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AEB9197" w14:textId="77777777" w:rsidR="0094717F" w:rsidRPr="00AF6BE8" w:rsidRDefault="0094717F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A3D4AE9" w14:textId="77777777" w:rsidR="0094717F" w:rsidRPr="00AF6BE8" w:rsidRDefault="0094717F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C6FACA0" w14:textId="77777777" w:rsidR="0094717F" w:rsidRPr="00AF6BE8" w:rsidRDefault="0094717F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33E6A1D" w14:textId="77777777" w:rsidR="0094717F" w:rsidRPr="00AF6BE8" w:rsidRDefault="0094717F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9BB44" w14:textId="77777777" w:rsidR="0094717F" w:rsidRPr="00AF6BE8" w:rsidRDefault="0094717F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120CA5" w14:textId="77777777" w:rsidR="0094717F" w:rsidRPr="00AF6BE8" w:rsidRDefault="0094717F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7C1A30" w14:textId="77777777" w:rsidR="0094717F" w:rsidRPr="00AF6BE8" w:rsidRDefault="0094717F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059434" w14:textId="77777777" w:rsidR="0094717F" w:rsidRPr="00AF6BE8" w:rsidRDefault="0094717F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A7E33" w:rsidRPr="00AF6BE8" w14:paraId="6EC3A1B6" w14:textId="77777777" w:rsidTr="00133161">
        <w:trPr>
          <w:cantSplit/>
          <w:trHeight w:val="410"/>
        </w:trPr>
        <w:tc>
          <w:tcPr>
            <w:tcW w:w="147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C67D5A" w14:textId="0327515E" w:rsidR="006A7E33" w:rsidRPr="00AF6BE8" w:rsidRDefault="00810D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A30DF8">
              <w:rPr>
                <w:rFonts w:asciiTheme="minorHAnsi" w:hAnsiTheme="minorHAnsi" w:cstheme="minorHAnsi"/>
                <w:color w:val="000000" w:themeColor="text1"/>
              </w:rPr>
              <w:t>Övergripande</w:t>
            </w:r>
          </w:p>
        </w:tc>
      </w:tr>
      <w:tr w:rsidR="006A7E33" w:rsidRPr="00AF6BE8" w14:paraId="1787E22E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95570" w14:textId="49C35FDA" w:rsidR="006A7E33" w:rsidRDefault="006A7E33" w:rsidP="00133161">
            <w:pPr>
              <w:spacing w:after="100"/>
              <w:rPr>
                <w:sz w:val="18"/>
              </w:rPr>
            </w:pPr>
            <w:r w:rsidRPr="00060980">
              <w:rPr>
                <w:sz w:val="18"/>
              </w:rPr>
              <w:lastRenderedPageBreak/>
              <w:t>Finns det andra faktorer eller förhållanden som kan påverka den fysiska eller psykosociala arbetsmiljön?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5D9C" w14:textId="77777777" w:rsidR="006A7E33" w:rsidRPr="00AF6BE8" w:rsidRDefault="006A7E3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0E72527" w14:textId="77777777" w:rsidR="006A7E33" w:rsidRPr="00AF6BE8" w:rsidRDefault="006A7E3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E893031" w14:textId="77777777" w:rsidR="006A7E33" w:rsidRPr="00AF6BE8" w:rsidRDefault="006A7E3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00ABEB7" w14:textId="77777777" w:rsidR="006A7E33" w:rsidRPr="00AF6BE8" w:rsidRDefault="006A7E3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7433025" w14:textId="77777777" w:rsidR="006A7E33" w:rsidRPr="00AF6BE8" w:rsidRDefault="006A7E3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79AE816" w14:textId="77777777" w:rsidR="006A7E33" w:rsidRPr="00AF6BE8" w:rsidRDefault="006A7E3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67C5F" w14:textId="77777777" w:rsidR="006A7E33" w:rsidRPr="00AF6BE8" w:rsidRDefault="006A7E3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DFCF7" w14:textId="77777777" w:rsidR="006A7E33" w:rsidRPr="00AF6BE8" w:rsidRDefault="006A7E3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FE48E7" w14:textId="77777777" w:rsidR="006A7E33" w:rsidRPr="00AF6BE8" w:rsidRDefault="006A7E3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F9018" w14:textId="77777777" w:rsidR="006A7E33" w:rsidRPr="00AF6BE8" w:rsidRDefault="006A7E3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41C73" w:rsidRPr="00AF6BE8" w14:paraId="215A2C68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D9AA72" w14:textId="04DF3CFF" w:rsidR="00641C73" w:rsidRPr="00BD0518" w:rsidRDefault="00641C73" w:rsidP="00133161">
            <w:pPr>
              <w:spacing w:after="100"/>
              <w:rPr>
                <w:sz w:val="18"/>
              </w:rPr>
            </w:pPr>
            <w:r w:rsidRPr="00BD0518">
              <w:rPr>
                <w:sz w:val="18"/>
              </w:rPr>
              <w:t>Finns kända risker vid ensamarbete inne hos brukaren? 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CCEED" w14:textId="77777777" w:rsidR="00641C73" w:rsidRPr="00AF6BE8" w:rsidRDefault="00641C7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444B2926" w14:textId="77777777" w:rsidR="00641C73" w:rsidRPr="00AF6BE8" w:rsidRDefault="00641C7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276627C" w14:textId="77777777" w:rsidR="00641C73" w:rsidRPr="00AF6BE8" w:rsidRDefault="00641C7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2ACF40E" w14:textId="77777777" w:rsidR="00641C73" w:rsidRPr="00AF6BE8" w:rsidRDefault="00641C7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01BA217" w14:textId="77777777" w:rsidR="00641C73" w:rsidRPr="00AF6BE8" w:rsidRDefault="00641C7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F262080" w14:textId="77777777" w:rsidR="00641C73" w:rsidRPr="00AF6BE8" w:rsidRDefault="00641C73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B9A7AA" w14:textId="77777777" w:rsidR="00641C73" w:rsidRPr="00AF6BE8" w:rsidRDefault="00641C7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620470" w14:textId="77777777" w:rsidR="00641C73" w:rsidRPr="00AF6BE8" w:rsidRDefault="00641C7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13B2A" w14:textId="77777777" w:rsidR="00641C73" w:rsidRPr="00AF6BE8" w:rsidRDefault="00641C7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57AB7A" w14:textId="77777777" w:rsidR="00641C73" w:rsidRPr="00AF6BE8" w:rsidRDefault="00641C73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459F9" w:rsidRPr="00AF6BE8" w14:paraId="5C10395F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AF9D70" w14:textId="71D413AF" w:rsidR="009459F9" w:rsidRPr="00BD0518" w:rsidRDefault="009459F9" w:rsidP="00133161">
            <w:pPr>
              <w:spacing w:after="100"/>
              <w:rPr>
                <w:sz w:val="18"/>
              </w:rPr>
            </w:pPr>
            <w:r w:rsidRPr="00BD0518">
              <w:rPr>
                <w:sz w:val="18"/>
              </w:rPr>
              <w:t>Finns det behållare för att hantera riskavfall, t ex stickande eller skärande föremål?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7D2B7" w14:textId="77777777" w:rsidR="009459F9" w:rsidRPr="00AF6BE8" w:rsidRDefault="009459F9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5A9B883A" w14:textId="77777777" w:rsidR="009459F9" w:rsidRPr="00AF6BE8" w:rsidRDefault="009459F9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BC5F96E" w14:textId="77777777" w:rsidR="009459F9" w:rsidRPr="00AF6BE8" w:rsidRDefault="009459F9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4FEBB11" w14:textId="77777777" w:rsidR="009459F9" w:rsidRPr="00AF6BE8" w:rsidRDefault="009459F9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B5B474E" w14:textId="77777777" w:rsidR="009459F9" w:rsidRPr="00AF6BE8" w:rsidRDefault="009459F9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7CB43CB" w14:textId="77777777" w:rsidR="009459F9" w:rsidRPr="00AF6BE8" w:rsidRDefault="009459F9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F48F06" w14:textId="77777777" w:rsidR="009459F9" w:rsidRPr="00AF6BE8" w:rsidRDefault="009459F9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1FAF92" w14:textId="77777777" w:rsidR="009459F9" w:rsidRPr="00AF6BE8" w:rsidRDefault="009459F9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9F5E6F" w14:textId="77777777" w:rsidR="009459F9" w:rsidRPr="00AF6BE8" w:rsidRDefault="009459F9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F6C5D3" w14:textId="77777777" w:rsidR="009459F9" w:rsidRPr="00AF6BE8" w:rsidRDefault="009459F9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bookmarkEnd w:id="1"/>
      <w:tr w:rsidR="00CB1201" w:rsidRPr="00AF6BE8" w14:paraId="7EF2FBBA" w14:textId="77777777" w:rsidTr="00133161">
        <w:trPr>
          <w:cantSplit/>
          <w:trHeight w:val="410"/>
        </w:trPr>
        <w:tc>
          <w:tcPr>
            <w:tcW w:w="147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F5ACCD" w14:textId="089724A0" w:rsidR="00CB1201" w:rsidRPr="00AF6BE8" w:rsidRDefault="00CB120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Övriga </w:t>
            </w:r>
            <w:r w:rsidR="003320C5">
              <w:rPr>
                <w:rFonts w:asciiTheme="minorHAnsi" w:hAnsiTheme="minorHAnsi" w:cstheme="minorHAnsi"/>
                <w:color w:val="000000" w:themeColor="text1"/>
              </w:rPr>
              <w:t>avdelningsspecifika frågor</w:t>
            </w:r>
          </w:p>
        </w:tc>
      </w:tr>
      <w:tr w:rsidR="003320C5" w:rsidRPr="00AF6BE8" w14:paraId="2C1D7FA2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6B99E3" w14:textId="4DB4B342" w:rsidR="003320C5" w:rsidRPr="00BD0518" w:rsidRDefault="003320C5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B70E8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51274D25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BC76E9D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CEB65A2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DA6E792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70E9F36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FEA5EC" w14:textId="59D352FC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301745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F95EF2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BC628C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20C5" w:rsidRPr="00AF6BE8" w14:paraId="7365D090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A4254B" w14:textId="77777777" w:rsidR="003320C5" w:rsidRPr="00BD0518" w:rsidRDefault="003320C5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78E3C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33583B0F" w14:textId="482BB964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ADE8F2E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727C4A9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BB03EEB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36A87B2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E4BF0F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8284FB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34658D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28C04A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20C5" w:rsidRPr="00AF6BE8" w14:paraId="7847674F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D774E5" w14:textId="77777777" w:rsidR="003320C5" w:rsidRPr="00BD0518" w:rsidRDefault="003320C5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C6549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0B6712C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2205BAF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E6A12FA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666E8D1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4FE9E9F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182DFA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A89F19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C3C4E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D234FC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20C5" w:rsidRPr="00AF6BE8" w14:paraId="08D0E05B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A78A3" w14:textId="77777777" w:rsidR="003320C5" w:rsidRPr="00BD0518" w:rsidRDefault="003320C5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2E880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C0E1D77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48D2318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588006D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D850B9F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41BAB2E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82C413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A8E7DE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3F6C1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AE3269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20C5" w:rsidRPr="00AF6BE8" w14:paraId="3D03365E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27BAB" w14:textId="77777777" w:rsidR="003320C5" w:rsidRPr="00BD0518" w:rsidRDefault="003320C5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F2EBB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47F08D15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2612D9A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1F5805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E808105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2E2886A" w14:textId="77777777" w:rsidR="003320C5" w:rsidRPr="00AF6BE8" w:rsidRDefault="003320C5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81E0D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5C6DF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6B0CF1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C284E" w14:textId="77777777" w:rsidR="003320C5" w:rsidRPr="00AF6BE8" w:rsidRDefault="003320C5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7251EDE8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ABF411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F3480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6A4DE3F2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92EA5C3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9A046E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8A8BA97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C0B0966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46008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4BB72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E7C227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045C9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79D2DAFD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20DED5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16D78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4BA15123" w14:textId="15FD79DD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6B27C91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86179C8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E899C7D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0452F0B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A855A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A84B2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D16094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2E548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369E158F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2801F7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0237D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7BE6C8A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F56ED55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4DBB1D1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B4173E6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907F148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02FE0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F95A3F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0813BA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E9C101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66E855BE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DF2C0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6ADDB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F8878F0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1944283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FC885B0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ABD9293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5ACB884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2F72BF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51FE93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A02A8A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CC181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0F243BCD" w14:textId="77777777" w:rsidTr="00133161">
        <w:trPr>
          <w:cantSplit/>
          <w:trHeight w:val="9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2E38BB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34E8D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6329515C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32323F8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627AA00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AB191BA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9304A3C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9CCC71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BF394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9C3728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CAA77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3D378F9A" w14:textId="77777777" w:rsidTr="00133161">
        <w:trPr>
          <w:cantSplit/>
          <w:trHeight w:val="907"/>
        </w:trPr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6EC434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9FEB9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2B5DAE30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3F03D01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6139D5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6F4A4DB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2651E6E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4D36A1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5A211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974F61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CF09D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11F2408C" w14:textId="77777777" w:rsidTr="00133161">
        <w:trPr>
          <w:cantSplit/>
          <w:trHeight w:val="907"/>
        </w:trPr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CD540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DA49C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2200BC88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14D684E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1A722F8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3F56B7E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929B416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EE9EBD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4C7DF7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896D9B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EBD55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33161" w:rsidRPr="00AF6BE8" w14:paraId="1D69D6E2" w14:textId="77777777" w:rsidTr="00133161">
        <w:trPr>
          <w:cantSplit/>
          <w:trHeight w:val="907"/>
        </w:trPr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A2E619" w14:textId="77777777" w:rsidR="00133161" w:rsidRPr="00BD0518" w:rsidRDefault="00133161" w:rsidP="00133161">
            <w:pPr>
              <w:spacing w:after="100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1F924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3A9FAC6D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AA69CFA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4E0F253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4BD02EA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2259DA8" w14:textId="77777777" w:rsidR="00133161" w:rsidRPr="00AF6BE8" w:rsidRDefault="00133161" w:rsidP="00133161">
            <w:pPr>
              <w:spacing w:after="1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1DF6EC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967AC0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FE860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26F70" w14:textId="77777777" w:rsidR="00133161" w:rsidRPr="00AF6BE8" w:rsidRDefault="00133161" w:rsidP="00133161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212FD1C" w14:textId="71D49532" w:rsidR="006B7A78" w:rsidRDefault="006B7A78">
      <w:pPr>
        <w:spacing w:after="240"/>
        <w:rPr>
          <w:lang w:eastAsia="en-US"/>
        </w:rPr>
      </w:pPr>
    </w:p>
    <w:sectPr w:rsidR="006B7A78" w:rsidSect="00CB7809">
      <w:footerReference w:type="default" r:id="rId16"/>
      <w:headerReference w:type="first" r:id="rId17"/>
      <w:pgSz w:w="16840" w:h="11907" w:orient="landscape" w:code="9"/>
      <w:pgMar w:top="754" w:right="975" w:bottom="284" w:left="1134" w:header="720" w:footer="476" w:gutter="0"/>
      <w:cols w:space="708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Eva Silow Wiig" w:date="2026-03-19T07:33:00Z" w:initials="ES">
    <w:p w14:paraId="49DD6171" w14:textId="77777777" w:rsidR="00E75F91" w:rsidRDefault="00E75F91" w:rsidP="00E75F91">
      <w:pPr>
        <w:pStyle w:val="Kommentarer"/>
      </w:pPr>
      <w:r>
        <w:rPr>
          <w:rStyle w:val="Kommentarsreferens"/>
        </w:rPr>
        <w:annotationRef/>
      </w:r>
      <w:r>
        <w:t>Omsorgstagare/patient</w:t>
      </w:r>
    </w:p>
    <w:p w14:paraId="6128822E" w14:textId="77777777" w:rsidR="00E75F91" w:rsidRDefault="00E75F91" w:rsidP="00E75F91">
      <w:pPr>
        <w:pStyle w:val="Kommentarer"/>
      </w:pPr>
      <w:r>
        <w:t>(det måste stå patient också!)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28822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3C2B7B" w16cex:dateUtc="2026-03-19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28822E" w16cid:durableId="1D3C2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795C" w14:textId="77777777" w:rsidR="001E2ED8" w:rsidRDefault="001E2ED8" w:rsidP="00BF282B">
      <w:r>
        <w:separator/>
      </w:r>
    </w:p>
  </w:endnote>
  <w:endnote w:type="continuationSeparator" w:id="0">
    <w:p w14:paraId="1B42534B" w14:textId="77777777" w:rsidR="001E2ED8" w:rsidRDefault="001E2ED8" w:rsidP="00BF282B">
      <w:r>
        <w:continuationSeparator/>
      </w:r>
    </w:p>
  </w:endnote>
  <w:endnote w:type="continuationNotice" w:id="1">
    <w:p w14:paraId="507DD035" w14:textId="77777777" w:rsidR="001E2ED8" w:rsidRDefault="001E2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F82C" w14:textId="77777777" w:rsidR="004301AC" w:rsidRPr="00F66187" w:rsidRDefault="004301AC">
    <w:pPr>
      <w:pStyle w:val="Sidfot"/>
      <w:rPr>
        <w:sz w:val="2"/>
        <w:szCs w:val="2"/>
      </w:rPr>
    </w:pPr>
  </w:p>
  <w:p w14:paraId="1EF5BEE0" w14:textId="77777777" w:rsidR="004301AC" w:rsidRDefault="004301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9A57" w14:textId="77777777" w:rsidR="001E2ED8" w:rsidRDefault="001E2ED8" w:rsidP="00BF282B">
      <w:r>
        <w:separator/>
      </w:r>
    </w:p>
  </w:footnote>
  <w:footnote w:type="continuationSeparator" w:id="0">
    <w:p w14:paraId="283579CE" w14:textId="77777777" w:rsidR="001E2ED8" w:rsidRDefault="001E2ED8" w:rsidP="00BF282B">
      <w:r>
        <w:continuationSeparator/>
      </w:r>
    </w:p>
  </w:footnote>
  <w:footnote w:type="continuationNotice" w:id="1">
    <w:p w14:paraId="48F78B0C" w14:textId="77777777" w:rsidR="001E2ED8" w:rsidRDefault="001E2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4301AC" w14:paraId="753DAA69" w14:textId="77777777" w:rsidTr="004301AC">
      <w:tc>
        <w:tcPr>
          <w:tcW w:w="5103" w:type="dxa"/>
          <w:tcBorders>
            <w:bottom w:val="nil"/>
          </w:tcBorders>
          <w:vAlign w:val="center"/>
        </w:tcPr>
        <w:sdt>
          <w:sdtPr>
            <w:id w:val="-1895190935"/>
            <w:placeholder>
              <w:docPart w:val="42217A60662E404599FC721293999CD2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p w14:paraId="598B4500" w14:textId="750FC0AC" w:rsidR="004301AC" w:rsidRPr="005D512F" w:rsidRDefault="00217AAC">
              <w:pPr>
                <w:pStyle w:val="Sidhuvud"/>
                <w:spacing w:after="100"/>
                <w:rPr>
                  <w:rFonts w:asciiTheme="minorHAnsi" w:hAnsiTheme="minorHAnsi"/>
                </w:rPr>
              </w:pPr>
              <w:r>
                <w:t xml:space="preserve">     </w:t>
              </w:r>
            </w:p>
          </w:sdtContent>
        </w:sdt>
      </w:tc>
      <w:tc>
        <w:tcPr>
          <w:tcW w:w="3969" w:type="dxa"/>
          <w:tcBorders>
            <w:bottom w:val="nil"/>
          </w:tcBorders>
        </w:tcPr>
        <w:p w14:paraId="4EE2FE2C" w14:textId="77777777" w:rsidR="004301AC" w:rsidRDefault="004301AC" w:rsidP="004301AC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2F47F1E6" wp14:editId="7617CCA2">
                <wp:extent cx="1441706" cy="481584"/>
                <wp:effectExtent l="0" t="0" r="8255" b="0"/>
                <wp:docPr id="9" name="Bildobjekt 9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301AC" w14:paraId="708E764B" w14:textId="77777777" w:rsidTr="004301A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9BF6279" w14:textId="77777777" w:rsidR="004301AC" w:rsidRDefault="004301AC" w:rsidP="004301AC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E319E31" w14:textId="77777777" w:rsidR="004301AC" w:rsidRDefault="004301AC" w:rsidP="004301AC">
          <w:pPr>
            <w:pStyle w:val="Sidhuvud"/>
            <w:spacing w:after="100"/>
            <w:jc w:val="right"/>
          </w:pPr>
        </w:p>
      </w:tc>
    </w:tr>
  </w:tbl>
  <w:p w14:paraId="245D19CD" w14:textId="77777777" w:rsidR="004301AC" w:rsidRDefault="004301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5F1"/>
    <w:multiLevelType w:val="hybridMultilevel"/>
    <w:tmpl w:val="AFDABF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B79"/>
    <w:multiLevelType w:val="hybridMultilevel"/>
    <w:tmpl w:val="AB567D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5F1B"/>
    <w:multiLevelType w:val="hybridMultilevel"/>
    <w:tmpl w:val="D1B80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6B92"/>
    <w:multiLevelType w:val="hybridMultilevel"/>
    <w:tmpl w:val="74AC653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E696F"/>
    <w:multiLevelType w:val="hybridMultilevel"/>
    <w:tmpl w:val="101C74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86AEE"/>
    <w:multiLevelType w:val="hybridMultilevel"/>
    <w:tmpl w:val="FCDC26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93235"/>
    <w:multiLevelType w:val="hybridMultilevel"/>
    <w:tmpl w:val="A4E46EEC"/>
    <w:lvl w:ilvl="0" w:tplc="C7967306">
      <w:start w:val="1"/>
      <w:numFmt w:val="decimal"/>
      <w:lvlText w:val="%1."/>
      <w:lvlJc w:val="left"/>
      <w:pPr>
        <w:ind w:left="360" w:hanging="360"/>
      </w:pPr>
      <w:rPr>
        <w:rFonts w:ascii="Helvetica" w:eastAsiaTheme="minorEastAsia" w:hAnsi="Helvetica" w:cs="Helvetica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279E8"/>
    <w:multiLevelType w:val="hybridMultilevel"/>
    <w:tmpl w:val="F8D4A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F319C"/>
    <w:multiLevelType w:val="hybridMultilevel"/>
    <w:tmpl w:val="C1205D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D289F"/>
    <w:multiLevelType w:val="hybridMultilevel"/>
    <w:tmpl w:val="4F06FC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A4398"/>
    <w:multiLevelType w:val="hybridMultilevel"/>
    <w:tmpl w:val="E19CA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97178">
    <w:abstractNumId w:val="9"/>
  </w:num>
  <w:num w:numId="2" w16cid:durableId="428552734">
    <w:abstractNumId w:val="8"/>
  </w:num>
  <w:num w:numId="3" w16cid:durableId="11801933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71283577">
    <w:abstractNumId w:val="10"/>
  </w:num>
  <w:num w:numId="5" w16cid:durableId="1699349436">
    <w:abstractNumId w:val="7"/>
  </w:num>
  <w:num w:numId="6" w16cid:durableId="956375613">
    <w:abstractNumId w:val="5"/>
  </w:num>
  <w:num w:numId="7" w16cid:durableId="433747014">
    <w:abstractNumId w:val="2"/>
  </w:num>
  <w:num w:numId="8" w16cid:durableId="1085152686">
    <w:abstractNumId w:val="0"/>
  </w:num>
  <w:num w:numId="9" w16cid:durableId="551504564">
    <w:abstractNumId w:val="1"/>
  </w:num>
  <w:num w:numId="10" w16cid:durableId="1535536676">
    <w:abstractNumId w:val="6"/>
  </w:num>
  <w:num w:numId="11" w16cid:durableId="804661902">
    <w:abstractNumId w:val="3"/>
  </w:num>
  <w:num w:numId="12" w16cid:durableId="21068058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 Silow Wiig">
    <w15:presenceInfo w15:providerId="AD" w15:userId="S::eva.silow@aldrevardomsorg.goteborg.se::2725262d-8a09-46f4-9848-0916bf251d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F90378"/>
    <w:rsid w:val="00001D25"/>
    <w:rsid w:val="00005D9A"/>
    <w:rsid w:val="0000748F"/>
    <w:rsid w:val="00011D95"/>
    <w:rsid w:val="00015D4C"/>
    <w:rsid w:val="00016797"/>
    <w:rsid w:val="00017244"/>
    <w:rsid w:val="000176C3"/>
    <w:rsid w:val="00022C19"/>
    <w:rsid w:val="000269D6"/>
    <w:rsid w:val="00030779"/>
    <w:rsid w:val="00031C49"/>
    <w:rsid w:val="0003238E"/>
    <w:rsid w:val="00040C7C"/>
    <w:rsid w:val="00042EA6"/>
    <w:rsid w:val="00044308"/>
    <w:rsid w:val="00044CA6"/>
    <w:rsid w:val="00046FA5"/>
    <w:rsid w:val="00052193"/>
    <w:rsid w:val="00054C19"/>
    <w:rsid w:val="000565EF"/>
    <w:rsid w:val="00060976"/>
    <w:rsid w:val="00060980"/>
    <w:rsid w:val="0006297E"/>
    <w:rsid w:val="00064269"/>
    <w:rsid w:val="00067479"/>
    <w:rsid w:val="00070DD5"/>
    <w:rsid w:val="00076BBF"/>
    <w:rsid w:val="00076DFB"/>
    <w:rsid w:val="00081E4B"/>
    <w:rsid w:val="00090F44"/>
    <w:rsid w:val="000919D1"/>
    <w:rsid w:val="000921B2"/>
    <w:rsid w:val="000A0CEE"/>
    <w:rsid w:val="000A6760"/>
    <w:rsid w:val="000B0CF9"/>
    <w:rsid w:val="000B121C"/>
    <w:rsid w:val="000B4C0A"/>
    <w:rsid w:val="000B4FA3"/>
    <w:rsid w:val="000B662C"/>
    <w:rsid w:val="000C11A3"/>
    <w:rsid w:val="000C4195"/>
    <w:rsid w:val="000C5C39"/>
    <w:rsid w:val="000C68BA"/>
    <w:rsid w:val="000C7CFE"/>
    <w:rsid w:val="000E07D2"/>
    <w:rsid w:val="000E4B07"/>
    <w:rsid w:val="000E541C"/>
    <w:rsid w:val="000F2195"/>
    <w:rsid w:val="000F2F89"/>
    <w:rsid w:val="000F38DF"/>
    <w:rsid w:val="0010139A"/>
    <w:rsid w:val="0010303F"/>
    <w:rsid w:val="001045BB"/>
    <w:rsid w:val="001046FB"/>
    <w:rsid w:val="00105DBB"/>
    <w:rsid w:val="001104AA"/>
    <w:rsid w:val="00112957"/>
    <w:rsid w:val="0011381D"/>
    <w:rsid w:val="00120E12"/>
    <w:rsid w:val="0012155D"/>
    <w:rsid w:val="00124BC1"/>
    <w:rsid w:val="00132DF1"/>
    <w:rsid w:val="00133161"/>
    <w:rsid w:val="001354CD"/>
    <w:rsid w:val="00137A53"/>
    <w:rsid w:val="00137B92"/>
    <w:rsid w:val="001412B6"/>
    <w:rsid w:val="00142FEF"/>
    <w:rsid w:val="00146C03"/>
    <w:rsid w:val="00146E3E"/>
    <w:rsid w:val="0014734D"/>
    <w:rsid w:val="001478FB"/>
    <w:rsid w:val="00147A93"/>
    <w:rsid w:val="00150C0D"/>
    <w:rsid w:val="00150D12"/>
    <w:rsid w:val="00155D20"/>
    <w:rsid w:val="00165814"/>
    <w:rsid w:val="001758A2"/>
    <w:rsid w:val="00177608"/>
    <w:rsid w:val="00180C7A"/>
    <w:rsid w:val="00180FD5"/>
    <w:rsid w:val="00181016"/>
    <w:rsid w:val="0018396A"/>
    <w:rsid w:val="0018502A"/>
    <w:rsid w:val="0018606F"/>
    <w:rsid w:val="00187F85"/>
    <w:rsid w:val="00191318"/>
    <w:rsid w:val="00191F6B"/>
    <w:rsid w:val="0019524B"/>
    <w:rsid w:val="001A10CE"/>
    <w:rsid w:val="001A65D5"/>
    <w:rsid w:val="001B0BA4"/>
    <w:rsid w:val="001C1B05"/>
    <w:rsid w:val="001C33C1"/>
    <w:rsid w:val="001C4F66"/>
    <w:rsid w:val="001D1EA7"/>
    <w:rsid w:val="001D275C"/>
    <w:rsid w:val="001D4340"/>
    <w:rsid w:val="001D4CA3"/>
    <w:rsid w:val="001D6964"/>
    <w:rsid w:val="001E27F1"/>
    <w:rsid w:val="001E2ED8"/>
    <w:rsid w:val="001E5AC2"/>
    <w:rsid w:val="001E662D"/>
    <w:rsid w:val="001F0032"/>
    <w:rsid w:val="001F07FB"/>
    <w:rsid w:val="001F21F7"/>
    <w:rsid w:val="001F2418"/>
    <w:rsid w:val="001F374D"/>
    <w:rsid w:val="001F5BF4"/>
    <w:rsid w:val="0021201F"/>
    <w:rsid w:val="00212B35"/>
    <w:rsid w:val="00213775"/>
    <w:rsid w:val="00214F13"/>
    <w:rsid w:val="00217AAC"/>
    <w:rsid w:val="002258EE"/>
    <w:rsid w:val="0022633E"/>
    <w:rsid w:val="002271C8"/>
    <w:rsid w:val="00234BA8"/>
    <w:rsid w:val="00235059"/>
    <w:rsid w:val="002361DB"/>
    <w:rsid w:val="00237D56"/>
    <w:rsid w:val="00242278"/>
    <w:rsid w:val="002422D4"/>
    <w:rsid w:val="00246214"/>
    <w:rsid w:val="00246E27"/>
    <w:rsid w:val="00252A9D"/>
    <w:rsid w:val="00254977"/>
    <w:rsid w:val="002560DC"/>
    <w:rsid w:val="00257F49"/>
    <w:rsid w:val="00261128"/>
    <w:rsid w:val="00261D83"/>
    <w:rsid w:val="00262E2F"/>
    <w:rsid w:val="0026305E"/>
    <w:rsid w:val="002711F2"/>
    <w:rsid w:val="00272CBB"/>
    <w:rsid w:val="002773D6"/>
    <w:rsid w:val="00277E30"/>
    <w:rsid w:val="00283E58"/>
    <w:rsid w:val="00284DAC"/>
    <w:rsid w:val="00287FE9"/>
    <w:rsid w:val="00292D00"/>
    <w:rsid w:val="00293386"/>
    <w:rsid w:val="002A20A4"/>
    <w:rsid w:val="002B0E85"/>
    <w:rsid w:val="002B2ADB"/>
    <w:rsid w:val="002B44C5"/>
    <w:rsid w:val="002B503F"/>
    <w:rsid w:val="002C0D53"/>
    <w:rsid w:val="002C1D61"/>
    <w:rsid w:val="002C50B4"/>
    <w:rsid w:val="002C533B"/>
    <w:rsid w:val="002D64B0"/>
    <w:rsid w:val="002E0F29"/>
    <w:rsid w:val="002E36B3"/>
    <w:rsid w:val="002E3D4E"/>
    <w:rsid w:val="002E3F22"/>
    <w:rsid w:val="002E6C8E"/>
    <w:rsid w:val="002F0670"/>
    <w:rsid w:val="002F1374"/>
    <w:rsid w:val="002F401D"/>
    <w:rsid w:val="002F744F"/>
    <w:rsid w:val="0030073D"/>
    <w:rsid w:val="00302165"/>
    <w:rsid w:val="00302C61"/>
    <w:rsid w:val="003059B2"/>
    <w:rsid w:val="0031011B"/>
    <w:rsid w:val="003106AA"/>
    <w:rsid w:val="003134BD"/>
    <w:rsid w:val="00316499"/>
    <w:rsid w:val="003164EC"/>
    <w:rsid w:val="00321282"/>
    <w:rsid w:val="00322332"/>
    <w:rsid w:val="00323171"/>
    <w:rsid w:val="00331D30"/>
    <w:rsid w:val="003320C5"/>
    <w:rsid w:val="00333ED7"/>
    <w:rsid w:val="003365D2"/>
    <w:rsid w:val="00336A55"/>
    <w:rsid w:val="0034343A"/>
    <w:rsid w:val="003453CC"/>
    <w:rsid w:val="00346024"/>
    <w:rsid w:val="00346175"/>
    <w:rsid w:val="003508CB"/>
    <w:rsid w:val="00350FEF"/>
    <w:rsid w:val="0035176E"/>
    <w:rsid w:val="00352460"/>
    <w:rsid w:val="00354204"/>
    <w:rsid w:val="00364B30"/>
    <w:rsid w:val="00365B62"/>
    <w:rsid w:val="00366945"/>
    <w:rsid w:val="00366983"/>
    <w:rsid w:val="003671D8"/>
    <w:rsid w:val="00372CB4"/>
    <w:rsid w:val="00381DDB"/>
    <w:rsid w:val="003850AD"/>
    <w:rsid w:val="00385C95"/>
    <w:rsid w:val="003862DA"/>
    <w:rsid w:val="0039375A"/>
    <w:rsid w:val="00395EF8"/>
    <w:rsid w:val="003A64F6"/>
    <w:rsid w:val="003A69A8"/>
    <w:rsid w:val="003B571B"/>
    <w:rsid w:val="003B57A7"/>
    <w:rsid w:val="003B5824"/>
    <w:rsid w:val="003C4B88"/>
    <w:rsid w:val="003D076D"/>
    <w:rsid w:val="003D1845"/>
    <w:rsid w:val="003D1C98"/>
    <w:rsid w:val="003D22E5"/>
    <w:rsid w:val="003D5430"/>
    <w:rsid w:val="003D5537"/>
    <w:rsid w:val="003D5B51"/>
    <w:rsid w:val="003D7C9C"/>
    <w:rsid w:val="003E2A64"/>
    <w:rsid w:val="003E37B8"/>
    <w:rsid w:val="003E549A"/>
    <w:rsid w:val="003F27A1"/>
    <w:rsid w:val="003F55A5"/>
    <w:rsid w:val="003F563B"/>
    <w:rsid w:val="003F5AF6"/>
    <w:rsid w:val="003F642B"/>
    <w:rsid w:val="003F7319"/>
    <w:rsid w:val="004007C4"/>
    <w:rsid w:val="00411BC4"/>
    <w:rsid w:val="00414E79"/>
    <w:rsid w:val="0042008E"/>
    <w:rsid w:val="0042367B"/>
    <w:rsid w:val="00424137"/>
    <w:rsid w:val="0042457E"/>
    <w:rsid w:val="004259E8"/>
    <w:rsid w:val="004301AC"/>
    <w:rsid w:val="004327C7"/>
    <w:rsid w:val="00433A8D"/>
    <w:rsid w:val="00436E9B"/>
    <w:rsid w:val="004446D0"/>
    <w:rsid w:val="004473A7"/>
    <w:rsid w:val="00452472"/>
    <w:rsid w:val="0045423F"/>
    <w:rsid w:val="0046024F"/>
    <w:rsid w:val="0046105C"/>
    <w:rsid w:val="004612C7"/>
    <w:rsid w:val="00462D1A"/>
    <w:rsid w:val="0046571F"/>
    <w:rsid w:val="004661BC"/>
    <w:rsid w:val="00471AB7"/>
    <w:rsid w:val="00472382"/>
    <w:rsid w:val="00472764"/>
    <w:rsid w:val="004734BD"/>
    <w:rsid w:val="00473C11"/>
    <w:rsid w:val="00481C3C"/>
    <w:rsid w:val="00486DB9"/>
    <w:rsid w:val="004879EE"/>
    <w:rsid w:val="00487CC8"/>
    <w:rsid w:val="004921EF"/>
    <w:rsid w:val="0049527B"/>
    <w:rsid w:val="00497BCF"/>
    <w:rsid w:val="004A2929"/>
    <w:rsid w:val="004A5252"/>
    <w:rsid w:val="004A6AE0"/>
    <w:rsid w:val="004B287C"/>
    <w:rsid w:val="004B5AE5"/>
    <w:rsid w:val="004B7E13"/>
    <w:rsid w:val="004C3335"/>
    <w:rsid w:val="004C4A51"/>
    <w:rsid w:val="004C78B0"/>
    <w:rsid w:val="004D0E7D"/>
    <w:rsid w:val="004D14DB"/>
    <w:rsid w:val="004D2F74"/>
    <w:rsid w:val="004E34A9"/>
    <w:rsid w:val="004E5383"/>
    <w:rsid w:val="004F105F"/>
    <w:rsid w:val="004F3ACB"/>
    <w:rsid w:val="004F3C25"/>
    <w:rsid w:val="004F456B"/>
    <w:rsid w:val="005055F2"/>
    <w:rsid w:val="00505CA5"/>
    <w:rsid w:val="00506009"/>
    <w:rsid w:val="005072A8"/>
    <w:rsid w:val="0051396A"/>
    <w:rsid w:val="00515361"/>
    <w:rsid w:val="00517A94"/>
    <w:rsid w:val="005217A1"/>
    <w:rsid w:val="0052249F"/>
    <w:rsid w:val="005236AF"/>
    <w:rsid w:val="00524831"/>
    <w:rsid w:val="00526ABF"/>
    <w:rsid w:val="005304FA"/>
    <w:rsid w:val="0053340B"/>
    <w:rsid w:val="00534B00"/>
    <w:rsid w:val="00535A40"/>
    <w:rsid w:val="005361AE"/>
    <w:rsid w:val="00536968"/>
    <w:rsid w:val="00536E9E"/>
    <w:rsid w:val="00540AA8"/>
    <w:rsid w:val="00557A67"/>
    <w:rsid w:val="00562D9F"/>
    <w:rsid w:val="00565C80"/>
    <w:rsid w:val="00572C10"/>
    <w:rsid w:val="00573359"/>
    <w:rsid w:val="00580691"/>
    <w:rsid w:val="00583C9A"/>
    <w:rsid w:val="00584AB2"/>
    <w:rsid w:val="005852F9"/>
    <w:rsid w:val="00585979"/>
    <w:rsid w:val="00587538"/>
    <w:rsid w:val="005918E1"/>
    <w:rsid w:val="00593480"/>
    <w:rsid w:val="00593727"/>
    <w:rsid w:val="00593D45"/>
    <w:rsid w:val="00595360"/>
    <w:rsid w:val="00597ACB"/>
    <w:rsid w:val="00597DC3"/>
    <w:rsid w:val="005A1226"/>
    <w:rsid w:val="005A16EE"/>
    <w:rsid w:val="005A4477"/>
    <w:rsid w:val="005B1061"/>
    <w:rsid w:val="005B161D"/>
    <w:rsid w:val="005C78B8"/>
    <w:rsid w:val="005C7F07"/>
    <w:rsid w:val="005D02FA"/>
    <w:rsid w:val="005D126A"/>
    <w:rsid w:val="005D12AD"/>
    <w:rsid w:val="005D512F"/>
    <w:rsid w:val="005D6084"/>
    <w:rsid w:val="005D6F2C"/>
    <w:rsid w:val="005E0E4C"/>
    <w:rsid w:val="005E1656"/>
    <w:rsid w:val="005E4010"/>
    <w:rsid w:val="005E4125"/>
    <w:rsid w:val="005E6622"/>
    <w:rsid w:val="005F2F24"/>
    <w:rsid w:val="005F4D75"/>
    <w:rsid w:val="005F543A"/>
    <w:rsid w:val="00602229"/>
    <w:rsid w:val="00602D6E"/>
    <w:rsid w:val="0061153A"/>
    <w:rsid w:val="00611D28"/>
    <w:rsid w:val="00622AA8"/>
    <w:rsid w:val="006230D2"/>
    <w:rsid w:val="00623F13"/>
    <w:rsid w:val="00624301"/>
    <w:rsid w:val="006257F1"/>
    <w:rsid w:val="006258B9"/>
    <w:rsid w:val="00630456"/>
    <w:rsid w:val="00632076"/>
    <w:rsid w:val="00632553"/>
    <w:rsid w:val="00632872"/>
    <w:rsid w:val="006340BC"/>
    <w:rsid w:val="00634131"/>
    <w:rsid w:val="00635AF6"/>
    <w:rsid w:val="00636C51"/>
    <w:rsid w:val="00637B44"/>
    <w:rsid w:val="006411DF"/>
    <w:rsid w:val="0064195B"/>
    <w:rsid w:val="00641C73"/>
    <w:rsid w:val="00641E2C"/>
    <w:rsid w:val="0064526C"/>
    <w:rsid w:val="0065417A"/>
    <w:rsid w:val="00656FD0"/>
    <w:rsid w:val="00662E8D"/>
    <w:rsid w:val="0066356A"/>
    <w:rsid w:val="006653B3"/>
    <w:rsid w:val="00665984"/>
    <w:rsid w:val="00667741"/>
    <w:rsid w:val="00667C9A"/>
    <w:rsid w:val="00671452"/>
    <w:rsid w:val="0067155E"/>
    <w:rsid w:val="006769B9"/>
    <w:rsid w:val="00686EBA"/>
    <w:rsid w:val="00690CCB"/>
    <w:rsid w:val="006920E0"/>
    <w:rsid w:val="00692558"/>
    <w:rsid w:val="00692688"/>
    <w:rsid w:val="0069560D"/>
    <w:rsid w:val="006957C4"/>
    <w:rsid w:val="006A1D58"/>
    <w:rsid w:val="006A3504"/>
    <w:rsid w:val="006A3F6D"/>
    <w:rsid w:val="006A7E33"/>
    <w:rsid w:val="006B3694"/>
    <w:rsid w:val="006B3F7C"/>
    <w:rsid w:val="006B49D1"/>
    <w:rsid w:val="006B5320"/>
    <w:rsid w:val="006B665C"/>
    <w:rsid w:val="006B68E8"/>
    <w:rsid w:val="006B7A78"/>
    <w:rsid w:val="006C02A1"/>
    <w:rsid w:val="006C0567"/>
    <w:rsid w:val="006C1392"/>
    <w:rsid w:val="006D49D5"/>
    <w:rsid w:val="006D6D12"/>
    <w:rsid w:val="006D7ECE"/>
    <w:rsid w:val="006E2EA8"/>
    <w:rsid w:val="006E61AD"/>
    <w:rsid w:val="006F32DB"/>
    <w:rsid w:val="00700702"/>
    <w:rsid w:val="007026CD"/>
    <w:rsid w:val="00704BC6"/>
    <w:rsid w:val="00704FB4"/>
    <w:rsid w:val="007051C0"/>
    <w:rsid w:val="00706797"/>
    <w:rsid w:val="00711B84"/>
    <w:rsid w:val="00714801"/>
    <w:rsid w:val="00717D53"/>
    <w:rsid w:val="00721072"/>
    <w:rsid w:val="0072183B"/>
    <w:rsid w:val="0073107E"/>
    <w:rsid w:val="0073600D"/>
    <w:rsid w:val="007428B4"/>
    <w:rsid w:val="0074450D"/>
    <w:rsid w:val="00752F9F"/>
    <w:rsid w:val="007561DA"/>
    <w:rsid w:val="007608C8"/>
    <w:rsid w:val="00760E32"/>
    <w:rsid w:val="00761409"/>
    <w:rsid w:val="00761BB2"/>
    <w:rsid w:val="00763EA7"/>
    <w:rsid w:val="00766929"/>
    <w:rsid w:val="007703E6"/>
    <w:rsid w:val="00773C2C"/>
    <w:rsid w:val="00781EB5"/>
    <w:rsid w:val="00786AD6"/>
    <w:rsid w:val="00794C79"/>
    <w:rsid w:val="00796498"/>
    <w:rsid w:val="00796DD3"/>
    <w:rsid w:val="007974F4"/>
    <w:rsid w:val="007A0F96"/>
    <w:rsid w:val="007A157F"/>
    <w:rsid w:val="007A1677"/>
    <w:rsid w:val="007A49AC"/>
    <w:rsid w:val="007A6817"/>
    <w:rsid w:val="007A721F"/>
    <w:rsid w:val="007B412F"/>
    <w:rsid w:val="007C2A3D"/>
    <w:rsid w:val="007C3961"/>
    <w:rsid w:val="007D202A"/>
    <w:rsid w:val="007D762A"/>
    <w:rsid w:val="007E61B5"/>
    <w:rsid w:val="007F2B50"/>
    <w:rsid w:val="007F3289"/>
    <w:rsid w:val="007F40CD"/>
    <w:rsid w:val="007F59EE"/>
    <w:rsid w:val="00800264"/>
    <w:rsid w:val="008024A6"/>
    <w:rsid w:val="00803090"/>
    <w:rsid w:val="00804CC1"/>
    <w:rsid w:val="00807898"/>
    <w:rsid w:val="00810D61"/>
    <w:rsid w:val="0081135C"/>
    <w:rsid w:val="00811ACF"/>
    <w:rsid w:val="0081394F"/>
    <w:rsid w:val="00817F6E"/>
    <w:rsid w:val="008214B1"/>
    <w:rsid w:val="0082204A"/>
    <w:rsid w:val="00823140"/>
    <w:rsid w:val="00827D8E"/>
    <w:rsid w:val="00831E91"/>
    <w:rsid w:val="00833439"/>
    <w:rsid w:val="00842702"/>
    <w:rsid w:val="0084645F"/>
    <w:rsid w:val="00846BD1"/>
    <w:rsid w:val="008534A5"/>
    <w:rsid w:val="00860971"/>
    <w:rsid w:val="00862D5B"/>
    <w:rsid w:val="00863615"/>
    <w:rsid w:val="008665A1"/>
    <w:rsid w:val="00866B0C"/>
    <w:rsid w:val="00870240"/>
    <w:rsid w:val="00873605"/>
    <w:rsid w:val="0087516B"/>
    <w:rsid w:val="00875A8E"/>
    <w:rsid w:val="008760F6"/>
    <w:rsid w:val="00876AF7"/>
    <w:rsid w:val="00882C57"/>
    <w:rsid w:val="00885226"/>
    <w:rsid w:val="008877AA"/>
    <w:rsid w:val="00891636"/>
    <w:rsid w:val="008A6526"/>
    <w:rsid w:val="008A797A"/>
    <w:rsid w:val="008A7B45"/>
    <w:rsid w:val="008B137E"/>
    <w:rsid w:val="008B1902"/>
    <w:rsid w:val="008C104B"/>
    <w:rsid w:val="008C10E7"/>
    <w:rsid w:val="008C27E7"/>
    <w:rsid w:val="008D00FA"/>
    <w:rsid w:val="008D168D"/>
    <w:rsid w:val="008D3B10"/>
    <w:rsid w:val="008D42A0"/>
    <w:rsid w:val="008D49ED"/>
    <w:rsid w:val="008D4B7F"/>
    <w:rsid w:val="008D6503"/>
    <w:rsid w:val="008D719F"/>
    <w:rsid w:val="008E4FB2"/>
    <w:rsid w:val="008E7AB0"/>
    <w:rsid w:val="008F1074"/>
    <w:rsid w:val="008F1B4B"/>
    <w:rsid w:val="008F46AD"/>
    <w:rsid w:val="008F6081"/>
    <w:rsid w:val="008F62C3"/>
    <w:rsid w:val="008F65BE"/>
    <w:rsid w:val="00926A22"/>
    <w:rsid w:val="00930AAC"/>
    <w:rsid w:val="00930D61"/>
    <w:rsid w:val="00931465"/>
    <w:rsid w:val="009319AB"/>
    <w:rsid w:val="00931A35"/>
    <w:rsid w:val="009344CA"/>
    <w:rsid w:val="00935DE3"/>
    <w:rsid w:val="00941EBD"/>
    <w:rsid w:val="009433F3"/>
    <w:rsid w:val="009459F9"/>
    <w:rsid w:val="00945A50"/>
    <w:rsid w:val="0094717F"/>
    <w:rsid w:val="00955472"/>
    <w:rsid w:val="009554BC"/>
    <w:rsid w:val="00962718"/>
    <w:rsid w:val="00963E91"/>
    <w:rsid w:val="00964D9E"/>
    <w:rsid w:val="009658FC"/>
    <w:rsid w:val="00965CEF"/>
    <w:rsid w:val="009675F4"/>
    <w:rsid w:val="00970587"/>
    <w:rsid w:val="00971EC3"/>
    <w:rsid w:val="00972FF1"/>
    <w:rsid w:val="009775A2"/>
    <w:rsid w:val="00984F7C"/>
    <w:rsid w:val="009850C0"/>
    <w:rsid w:val="009862A7"/>
    <w:rsid w:val="00990485"/>
    <w:rsid w:val="009959ED"/>
    <w:rsid w:val="00995A56"/>
    <w:rsid w:val="009978F2"/>
    <w:rsid w:val="009A7D12"/>
    <w:rsid w:val="009B267D"/>
    <w:rsid w:val="009B28ED"/>
    <w:rsid w:val="009B57DD"/>
    <w:rsid w:val="009C0754"/>
    <w:rsid w:val="009C0E0E"/>
    <w:rsid w:val="009C5D32"/>
    <w:rsid w:val="009C672A"/>
    <w:rsid w:val="009C7F51"/>
    <w:rsid w:val="009D3398"/>
    <w:rsid w:val="009D4D5C"/>
    <w:rsid w:val="009E0A38"/>
    <w:rsid w:val="009E4090"/>
    <w:rsid w:val="009E4150"/>
    <w:rsid w:val="009E452B"/>
    <w:rsid w:val="009E5F3D"/>
    <w:rsid w:val="009E6247"/>
    <w:rsid w:val="009E62E8"/>
    <w:rsid w:val="009F0468"/>
    <w:rsid w:val="009F0768"/>
    <w:rsid w:val="009F5A44"/>
    <w:rsid w:val="009F6367"/>
    <w:rsid w:val="009F6A5F"/>
    <w:rsid w:val="009F7E2E"/>
    <w:rsid w:val="00A005FD"/>
    <w:rsid w:val="00A0114E"/>
    <w:rsid w:val="00A031C1"/>
    <w:rsid w:val="00A0438A"/>
    <w:rsid w:val="00A056BE"/>
    <w:rsid w:val="00A074B5"/>
    <w:rsid w:val="00A07E07"/>
    <w:rsid w:val="00A1026C"/>
    <w:rsid w:val="00A11071"/>
    <w:rsid w:val="00A126F5"/>
    <w:rsid w:val="00A16194"/>
    <w:rsid w:val="00A17BEC"/>
    <w:rsid w:val="00A203CE"/>
    <w:rsid w:val="00A25675"/>
    <w:rsid w:val="00A26552"/>
    <w:rsid w:val="00A30DF8"/>
    <w:rsid w:val="00A3143D"/>
    <w:rsid w:val="00A31CC1"/>
    <w:rsid w:val="00A32195"/>
    <w:rsid w:val="00A326E5"/>
    <w:rsid w:val="00A32A6B"/>
    <w:rsid w:val="00A35D68"/>
    <w:rsid w:val="00A44DCE"/>
    <w:rsid w:val="00A4530E"/>
    <w:rsid w:val="00A46239"/>
    <w:rsid w:val="00A469E3"/>
    <w:rsid w:val="00A4720E"/>
    <w:rsid w:val="00A47AD9"/>
    <w:rsid w:val="00A507E7"/>
    <w:rsid w:val="00A54201"/>
    <w:rsid w:val="00A609E4"/>
    <w:rsid w:val="00A61AE3"/>
    <w:rsid w:val="00A634A8"/>
    <w:rsid w:val="00A7007D"/>
    <w:rsid w:val="00A90477"/>
    <w:rsid w:val="00A90607"/>
    <w:rsid w:val="00A916A8"/>
    <w:rsid w:val="00A94D84"/>
    <w:rsid w:val="00A96BAB"/>
    <w:rsid w:val="00AA0162"/>
    <w:rsid w:val="00AA19AE"/>
    <w:rsid w:val="00AA23A6"/>
    <w:rsid w:val="00AA539D"/>
    <w:rsid w:val="00AB195F"/>
    <w:rsid w:val="00AB2451"/>
    <w:rsid w:val="00AC3CE7"/>
    <w:rsid w:val="00AC5AC1"/>
    <w:rsid w:val="00AD5761"/>
    <w:rsid w:val="00AD6E7D"/>
    <w:rsid w:val="00AE0C38"/>
    <w:rsid w:val="00AE368F"/>
    <w:rsid w:val="00AE4572"/>
    <w:rsid w:val="00AE5147"/>
    <w:rsid w:val="00AE5F41"/>
    <w:rsid w:val="00AF1EBF"/>
    <w:rsid w:val="00AF25E4"/>
    <w:rsid w:val="00AF2D5F"/>
    <w:rsid w:val="00AF6B57"/>
    <w:rsid w:val="00AF6BE8"/>
    <w:rsid w:val="00B05E81"/>
    <w:rsid w:val="00B11257"/>
    <w:rsid w:val="00B120F6"/>
    <w:rsid w:val="00B150D7"/>
    <w:rsid w:val="00B15594"/>
    <w:rsid w:val="00B22C7E"/>
    <w:rsid w:val="00B30A24"/>
    <w:rsid w:val="00B31AD0"/>
    <w:rsid w:val="00B33539"/>
    <w:rsid w:val="00B35516"/>
    <w:rsid w:val="00B35A5F"/>
    <w:rsid w:val="00B372EE"/>
    <w:rsid w:val="00B378A7"/>
    <w:rsid w:val="00B402E6"/>
    <w:rsid w:val="00B4464E"/>
    <w:rsid w:val="00B447A5"/>
    <w:rsid w:val="00B44C94"/>
    <w:rsid w:val="00B456FF"/>
    <w:rsid w:val="00B567FB"/>
    <w:rsid w:val="00B64581"/>
    <w:rsid w:val="00B649A2"/>
    <w:rsid w:val="00B649BF"/>
    <w:rsid w:val="00B65CE5"/>
    <w:rsid w:val="00B72199"/>
    <w:rsid w:val="00B741FE"/>
    <w:rsid w:val="00B77A99"/>
    <w:rsid w:val="00B845CA"/>
    <w:rsid w:val="00B93894"/>
    <w:rsid w:val="00B9487C"/>
    <w:rsid w:val="00B95370"/>
    <w:rsid w:val="00B9598A"/>
    <w:rsid w:val="00BA03FD"/>
    <w:rsid w:val="00BA65E2"/>
    <w:rsid w:val="00BB3AD4"/>
    <w:rsid w:val="00BC24AE"/>
    <w:rsid w:val="00BD03F1"/>
    <w:rsid w:val="00BD0518"/>
    <w:rsid w:val="00BD328F"/>
    <w:rsid w:val="00BD48BF"/>
    <w:rsid w:val="00BD750F"/>
    <w:rsid w:val="00BD7900"/>
    <w:rsid w:val="00BE262E"/>
    <w:rsid w:val="00BE33E9"/>
    <w:rsid w:val="00BF0F88"/>
    <w:rsid w:val="00BF282B"/>
    <w:rsid w:val="00BF305A"/>
    <w:rsid w:val="00C0363D"/>
    <w:rsid w:val="00C0375F"/>
    <w:rsid w:val="00C04132"/>
    <w:rsid w:val="00C07DE1"/>
    <w:rsid w:val="00C12857"/>
    <w:rsid w:val="00C21749"/>
    <w:rsid w:val="00C232C2"/>
    <w:rsid w:val="00C24B8F"/>
    <w:rsid w:val="00C3005C"/>
    <w:rsid w:val="00C30EC9"/>
    <w:rsid w:val="00C35E8B"/>
    <w:rsid w:val="00C40204"/>
    <w:rsid w:val="00C45F68"/>
    <w:rsid w:val="00C47CA5"/>
    <w:rsid w:val="00C52563"/>
    <w:rsid w:val="00C55FF6"/>
    <w:rsid w:val="00C60D9B"/>
    <w:rsid w:val="00C61461"/>
    <w:rsid w:val="00C616CF"/>
    <w:rsid w:val="00C62208"/>
    <w:rsid w:val="00C633CE"/>
    <w:rsid w:val="00C63584"/>
    <w:rsid w:val="00C649B4"/>
    <w:rsid w:val="00C658B2"/>
    <w:rsid w:val="00C66B69"/>
    <w:rsid w:val="00C67F64"/>
    <w:rsid w:val="00C754A8"/>
    <w:rsid w:val="00C756BF"/>
    <w:rsid w:val="00C80EE4"/>
    <w:rsid w:val="00C81571"/>
    <w:rsid w:val="00C81A5B"/>
    <w:rsid w:val="00C82DC7"/>
    <w:rsid w:val="00C8556E"/>
    <w:rsid w:val="00C85A21"/>
    <w:rsid w:val="00C87CEB"/>
    <w:rsid w:val="00C91015"/>
    <w:rsid w:val="00C91660"/>
    <w:rsid w:val="00C92E7E"/>
    <w:rsid w:val="00C93926"/>
    <w:rsid w:val="00C941BE"/>
    <w:rsid w:val="00C94CBF"/>
    <w:rsid w:val="00C96DEB"/>
    <w:rsid w:val="00C975C4"/>
    <w:rsid w:val="00CA2457"/>
    <w:rsid w:val="00CA412A"/>
    <w:rsid w:val="00CA616F"/>
    <w:rsid w:val="00CB1201"/>
    <w:rsid w:val="00CB4EB7"/>
    <w:rsid w:val="00CB510D"/>
    <w:rsid w:val="00CB7809"/>
    <w:rsid w:val="00CC379A"/>
    <w:rsid w:val="00CC3D7D"/>
    <w:rsid w:val="00CC62B8"/>
    <w:rsid w:val="00CC73B4"/>
    <w:rsid w:val="00CD2461"/>
    <w:rsid w:val="00CD4185"/>
    <w:rsid w:val="00CD4FF1"/>
    <w:rsid w:val="00CD5D84"/>
    <w:rsid w:val="00CE18AF"/>
    <w:rsid w:val="00CE42CE"/>
    <w:rsid w:val="00CE5086"/>
    <w:rsid w:val="00CF3AA1"/>
    <w:rsid w:val="00CF45DC"/>
    <w:rsid w:val="00CF4728"/>
    <w:rsid w:val="00CF5430"/>
    <w:rsid w:val="00CF54AA"/>
    <w:rsid w:val="00CF6AAB"/>
    <w:rsid w:val="00CF737A"/>
    <w:rsid w:val="00D03CE3"/>
    <w:rsid w:val="00D06A60"/>
    <w:rsid w:val="00D06D79"/>
    <w:rsid w:val="00D11F4C"/>
    <w:rsid w:val="00D17C84"/>
    <w:rsid w:val="00D20302"/>
    <w:rsid w:val="00D22966"/>
    <w:rsid w:val="00D23060"/>
    <w:rsid w:val="00D25739"/>
    <w:rsid w:val="00D30424"/>
    <w:rsid w:val="00D33797"/>
    <w:rsid w:val="00D34D97"/>
    <w:rsid w:val="00D35219"/>
    <w:rsid w:val="00D3729F"/>
    <w:rsid w:val="00D4288A"/>
    <w:rsid w:val="00D46D6A"/>
    <w:rsid w:val="00D4767C"/>
    <w:rsid w:val="00D50427"/>
    <w:rsid w:val="00D61514"/>
    <w:rsid w:val="00D62B2B"/>
    <w:rsid w:val="00D6604B"/>
    <w:rsid w:val="00D70FA5"/>
    <w:rsid w:val="00D7606B"/>
    <w:rsid w:val="00D81303"/>
    <w:rsid w:val="00D81F99"/>
    <w:rsid w:val="00D861FC"/>
    <w:rsid w:val="00D91BD5"/>
    <w:rsid w:val="00D9319E"/>
    <w:rsid w:val="00D95ED5"/>
    <w:rsid w:val="00D96D6A"/>
    <w:rsid w:val="00D97726"/>
    <w:rsid w:val="00DA1808"/>
    <w:rsid w:val="00DA2D80"/>
    <w:rsid w:val="00DA5913"/>
    <w:rsid w:val="00DA59F8"/>
    <w:rsid w:val="00DA6E9E"/>
    <w:rsid w:val="00DB0F2E"/>
    <w:rsid w:val="00DB2C2B"/>
    <w:rsid w:val="00DB33F9"/>
    <w:rsid w:val="00DB347B"/>
    <w:rsid w:val="00DB3D1D"/>
    <w:rsid w:val="00DB7B31"/>
    <w:rsid w:val="00DC3A45"/>
    <w:rsid w:val="00DC4A7D"/>
    <w:rsid w:val="00DD7646"/>
    <w:rsid w:val="00DE005A"/>
    <w:rsid w:val="00DE0E59"/>
    <w:rsid w:val="00DE1EB9"/>
    <w:rsid w:val="00DE75A0"/>
    <w:rsid w:val="00DF152D"/>
    <w:rsid w:val="00DF76D3"/>
    <w:rsid w:val="00E02336"/>
    <w:rsid w:val="00E029E6"/>
    <w:rsid w:val="00E06AFC"/>
    <w:rsid w:val="00E075E4"/>
    <w:rsid w:val="00E11731"/>
    <w:rsid w:val="00E125E3"/>
    <w:rsid w:val="00E141F0"/>
    <w:rsid w:val="00E15FD4"/>
    <w:rsid w:val="00E20571"/>
    <w:rsid w:val="00E248F8"/>
    <w:rsid w:val="00E2499C"/>
    <w:rsid w:val="00E33ED2"/>
    <w:rsid w:val="00E350B5"/>
    <w:rsid w:val="00E35D02"/>
    <w:rsid w:val="00E361AF"/>
    <w:rsid w:val="00E37EB8"/>
    <w:rsid w:val="00E4217B"/>
    <w:rsid w:val="00E4466A"/>
    <w:rsid w:val="00E46775"/>
    <w:rsid w:val="00E46781"/>
    <w:rsid w:val="00E469A1"/>
    <w:rsid w:val="00E4713F"/>
    <w:rsid w:val="00E47863"/>
    <w:rsid w:val="00E5665B"/>
    <w:rsid w:val="00E602EA"/>
    <w:rsid w:val="00E61D93"/>
    <w:rsid w:val="00E63375"/>
    <w:rsid w:val="00E63D88"/>
    <w:rsid w:val="00E75F91"/>
    <w:rsid w:val="00E77D13"/>
    <w:rsid w:val="00E83EC4"/>
    <w:rsid w:val="00E84162"/>
    <w:rsid w:val="00E84906"/>
    <w:rsid w:val="00E930D5"/>
    <w:rsid w:val="00E93802"/>
    <w:rsid w:val="00E952B0"/>
    <w:rsid w:val="00E96D62"/>
    <w:rsid w:val="00E972C7"/>
    <w:rsid w:val="00EA24C1"/>
    <w:rsid w:val="00EA5D23"/>
    <w:rsid w:val="00EA74C6"/>
    <w:rsid w:val="00EB416F"/>
    <w:rsid w:val="00EB7B4E"/>
    <w:rsid w:val="00EC2AE8"/>
    <w:rsid w:val="00EC47A0"/>
    <w:rsid w:val="00EC66D8"/>
    <w:rsid w:val="00EC7F61"/>
    <w:rsid w:val="00ED37FF"/>
    <w:rsid w:val="00ED3D38"/>
    <w:rsid w:val="00ED70CB"/>
    <w:rsid w:val="00ED7A9D"/>
    <w:rsid w:val="00EE2EA1"/>
    <w:rsid w:val="00EE326D"/>
    <w:rsid w:val="00EE4062"/>
    <w:rsid w:val="00EF0935"/>
    <w:rsid w:val="00EF0E33"/>
    <w:rsid w:val="00EF1077"/>
    <w:rsid w:val="00EF388D"/>
    <w:rsid w:val="00EF5A4C"/>
    <w:rsid w:val="00EF7E77"/>
    <w:rsid w:val="00F01DA4"/>
    <w:rsid w:val="00F060F3"/>
    <w:rsid w:val="00F07977"/>
    <w:rsid w:val="00F1312B"/>
    <w:rsid w:val="00F1412D"/>
    <w:rsid w:val="00F20B82"/>
    <w:rsid w:val="00F217CB"/>
    <w:rsid w:val="00F23D94"/>
    <w:rsid w:val="00F27600"/>
    <w:rsid w:val="00F308AF"/>
    <w:rsid w:val="00F3671E"/>
    <w:rsid w:val="00F4117C"/>
    <w:rsid w:val="00F41B55"/>
    <w:rsid w:val="00F467C2"/>
    <w:rsid w:val="00F46868"/>
    <w:rsid w:val="00F50AF6"/>
    <w:rsid w:val="00F5311A"/>
    <w:rsid w:val="00F53574"/>
    <w:rsid w:val="00F53ABF"/>
    <w:rsid w:val="00F57801"/>
    <w:rsid w:val="00F64353"/>
    <w:rsid w:val="00F6606E"/>
    <w:rsid w:val="00F66187"/>
    <w:rsid w:val="00F66343"/>
    <w:rsid w:val="00F66E96"/>
    <w:rsid w:val="00F72352"/>
    <w:rsid w:val="00F80C82"/>
    <w:rsid w:val="00F85E04"/>
    <w:rsid w:val="00F90377"/>
    <w:rsid w:val="00F90378"/>
    <w:rsid w:val="00F938EB"/>
    <w:rsid w:val="00F976EC"/>
    <w:rsid w:val="00F97DE9"/>
    <w:rsid w:val="00FA017F"/>
    <w:rsid w:val="00FA0781"/>
    <w:rsid w:val="00FA1A75"/>
    <w:rsid w:val="00FA2211"/>
    <w:rsid w:val="00FA3504"/>
    <w:rsid w:val="00FA3FD3"/>
    <w:rsid w:val="00FB1BA3"/>
    <w:rsid w:val="00FB3DC4"/>
    <w:rsid w:val="00FB4082"/>
    <w:rsid w:val="00FB40C1"/>
    <w:rsid w:val="00FB64E5"/>
    <w:rsid w:val="00FB7EB2"/>
    <w:rsid w:val="00FC4E70"/>
    <w:rsid w:val="00FC704F"/>
    <w:rsid w:val="00FC72A2"/>
    <w:rsid w:val="00FD1FB3"/>
    <w:rsid w:val="00FD366E"/>
    <w:rsid w:val="00FD3757"/>
    <w:rsid w:val="00FE32E4"/>
    <w:rsid w:val="00FE41F7"/>
    <w:rsid w:val="00FF1269"/>
    <w:rsid w:val="00FF3418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456FD"/>
  <w15:docId w15:val="{EE666D89-062E-48A3-84EF-FFDF76F5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78"/>
    <w:pPr>
      <w:spacing w:after="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line="276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sz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z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/>
    </w:pPr>
    <w:rPr>
      <w:rFonts w:asciiTheme="minorHAnsi" w:eastAsiaTheme="minorEastAsia" w:hAnsiTheme="minorHAnsi" w:cstheme="minorBidi"/>
      <w:i/>
      <w:i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spacing w:after="160" w:line="276" w:lineRule="auto"/>
      <w:ind w:left="113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 w:after="160" w:line="276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</w:pPr>
    <w:rPr>
      <w:rFonts w:asciiTheme="majorHAnsi" w:eastAsiaTheme="minorEastAsia" w:hAnsiTheme="majorHAnsi" w:cstheme="minorBidi"/>
      <w:sz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</w:pPr>
    <w:rPr>
      <w:rFonts w:asciiTheme="majorHAnsi" w:eastAsiaTheme="minorEastAsia" w:hAnsiTheme="majorHAnsi" w:cstheme="minorBidi"/>
      <w:sz w:val="18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Adress">
    <w:name w:val="Adress"/>
    <w:basedOn w:val="Normal"/>
    <w:rsid w:val="0011381D"/>
    <w:pPr>
      <w:spacing w:after="160" w:line="276" w:lineRule="auto"/>
      <w:contextualSpacing/>
    </w:pPr>
    <w:rPr>
      <w:rFonts w:asciiTheme="majorHAnsi" w:eastAsiaTheme="minorEastAsia" w:hAnsiTheme="majorHAnsi" w:cstheme="minorBidi"/>
      <w:sz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CB510D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eastAsiaTheme="minorEastAsia" w:hAnsiTheme="majorHAnsi" w:cstheme="minorBidi"/>
      <w:sz w:val="20"/>
      <w:szCs w:val="20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11295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256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2567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256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56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56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F643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aragraph">
    <w:name w:val="paragraph"/>
    <w:basedOn w:val="Normal"/>
    <w:rsid w:val="005E1656"/>
    <w:pPr>
      <w:spacing w:before="100" w:beforeAutospacing="1" w:after="100" w:afterAutospacing="1"/>
    </w:pPr>
  </w:style>
  <w:style w:type="character" w:customStyle="1" w:styleId="Formatmall1">
    <w:name w:val="Formatmall1"/>
    <w:basedOn w:val="Standardstycketeckensnitt"/>
    <w:uiPriority w:val="1"/>
    <w:rsid w:val="001C4F66"/>
  </w:style>
  <w:style w:type="character" w:customStyle="1" w:styleId="Formatmall2">
    <w:name w:val="Formatmall2"/>
    <w:basedOn w:val="Standardstycketeckensnitt"/>
    <w:uiPriority w:val="1"/>
    <w:rsid w:val="00D23060"/>
  </w:style>
  <w:style w:type="paragraph" w:styleId="Brdtext">
    <w:name w:val="Body Text"/>
    <w:basedOn w:val="Normal"/>
    <w:link w:val="BrdtextChar"/>
    <w:uiPriority w:val="1"/>
    <w:qFormat/>
    <w:rsid w:val="002B2ADB"/>
    <w:pPr>
      <w:widowControl w:val="0"/>
      <w:autoSpaceDE w:val="0"/>
      <w:autoSpaceDN w:val="0"/>
      <w:ind w:left="133"/>
    </w:pPr>
    <w:rPr>
      <w:sz w:val="20"/>
      <w:szCs w:val="20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2B2AD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3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goteborgonline.sharepoint.com/sites/digitalanavet-nyheter-org/SitePages/N160/folj-basala-hygienrutiner-och-bygg-motstandskraft-mot-multiresistenta-bakterier.aspx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hol0105\AppData\Local\Packages\Microsoft.MicrosoftEdge_8wekyb3d8bbwe\TempState\Downloads\Brevmall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17A60662E404599FC721293999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50B2E-3389-4A49-A3F3-60257A775FA8}"/>
      </w:docPartPr>
      <w:docPartBody>
        <w:p w:rsidR="00597277" w:rsidRDefault="006A7804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6C"/>
    <w:rsid w:val="0002462E"/>
    <w:rsid w:val="000269D6"/>
    <w:rsid w:val="000A0F6C"/>
    <w:rsid w:val="000D5B6D"/>
    <w:rsid w:val="000F3CE5"/>
    <w:rsid w:val="000F4A36"/>
    <w:rsid w:val="001D4A9D"/>
    <w:rsid w:val="002065F9"/>
    <w:rsid w:val="00283E58"/>
    <w:rsid w:val="002E3D4E"/>
    <w:rsid w:val="002F744F"/>
    <w:rsid w:val="00315D1E"/>
    <w:rsid w:val="00322332"/>
    <w:rsid w:val="00514097"/>
    <w:rsid w:val="00593480"/>
    <w:rsid w:val="00597277"/>
    <w:rsid w:val="00692558"/>
    <w:rsid w:val="006A7804"/>
    <w:rsid w:val="006D46F5"/>
    <w:rsid w:val="0074450D"/>
    <w:rsid w:val="007A4701"/>
    <w:rsid w:val="00803B92"/>
    <w:rsid w:val="00807898"/>
    <w:rsid w:val="008620F7"/>
    <w:rsid w:val="00993CF3"/>
    <w:rsid w:val="009A5FBE"/>
    <w:rsid w:val="00A22848"/>
    <w:rsid w:val="00A36FBB"/>
    <w:rsid w:val="00A4720E"/>
    <w:rsid w:val="00B523F9"/>
    <w:rsid w:val="00B84F81"/>
    <w:rsid w:val="00B9598A"/>
    <w:rsid w:val="00BB1E5F"/>
    <w:rsid w:val="00BB7B8D"/>
    <w:rsid w:val="00CC4F7F"/>
    <w:rsid w:val="00D11F4C"/>
    <w:rsid w:val="00D66594"/>
    <w:rsid w:val="00DB7B31"/>
    <w:rsid w:val="00E20571"/>
    <w:rsid w:val="00E22BF3"/>
    <w:rsid w:val="00E365E8"/>
    <w:rsid w:val="00E72F98"/>
    <w:rsid w:val="00E8353D"/>
    <w:rsid w:val="00EC68C8"/>
    <w:rsid w:val="00F976EC"/>
    <w:rsid w:val="00FB1BA3"/>
    <w:rsid w:val="00FB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7804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8" ma:contentTypeDescription="Skapa ett nytt dokument." ma:contentTypeScope="" ma:versionID="2b54c5e49b4c2b2177377905d5f4e459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5D954-1D03-4AD1-B21C-E5798174E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C8765-FCA5-41DA-977C-ACAFECFBB8B4}"/>
</file>

<file path=customXml/itemProps3.xml><?xml version="1.0" encoding="utf-8"?>
<ds:datastoreItem xmlns:ds="http://schemas.openxmlformats.org/officeDocument/2006/customXml" ds:itemID="{C9E77BAA-7833-4496-932E-411F8D1CA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FDD5B0-5496-4F4D-8C72-62106640F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Brevmall_gbg_stad.dotx</Template>
  <TotalTime>0</TotalTime>
  <Pages>5</Pages>
  <Words>501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Holm</dc:creator>
  <cp:keywords/>
  <dc:description/>
  <cp:lastModifiedBy>Eva Silow Wiig</cp:lastModifiedBy>
  <cp:revision>3</cp:revision>
  <cp:lastPrinted>2017-01-05T06:29:00Z</cp:lastPrinted>
  <dcterms:created xsi:type="dcterms:W3CDTF">2026-04-20T08:10:00Z</dcterms:created>
  <dcterms:modified xsi:type="dcterms:W3CDTF">2026-04-20T08:12:00Z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9B4B1E2181C9FCBFC1258C450042CBA0</vt:lpwstr>
  </property>
  <property fmtid="{D5CDD505-2E9C-101B-9397-08002B2CF9AE}" pid="7" name="SW_DocHWND">
    <vt:r8>397522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prod\AldreVardOmsorg\LIS\Verksamhetshandbok\Verksamh.nsf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